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99EC159">
      <w:pPr>
        <w:tabs>
          <w:tab w:val="left" w:pos="1710"/>
        </w:tabs>
        <w:rPr>
          <w:rFonts w:hint="eastAsia" w:ascii="宋体" w:hAnsi="宋体" w:eastAsia="宋体" w:cs="宋体"/>
          <w:highlight w:val="none"/>
        </w:rPr>
      </w:pPr>
      <w:bookmarkStart w:id="0" w:name="_Toc183682338"/>
      <w:bookmarkStart w:id="1" w:name="_Toc217446030"/>
    </w:p>
    <w:p w14:paraId="45BC1F72">
      <w:pPr>
        <w:rPr>
          <w:rFonts w:hint="eastAsia" w:ascii="宋体" w:hAnsi="宋体" w:eastAsia="宋体" w:cs="宋体"/>
          <w:color w:val="auto"/>
          <w:sz w:val="44"/>
          <w:szCs w:val="44"/>
        </w:rPr>
      </w:pPr>
    </w:p>
    <w:p w14:paraId="098A318A">
      <w:pPr>
        <w:pStyle w:val="19"/>
        <w:rPr>
          <w:rFonts w:hint="eastAsia" w:ascii="宋体" w:hAnsi="宋体" w:eastAsia="宋体" w:cs="宋体"/>
        </w:rPr>
      </w:pPr>
    </w:p>
    <w:p w14:paraId="140B5111">
      <w:pPr>
        <w:keepNext w:val="0"/>
        <w:keepLines w:val="0"/>
        <w:pageBreakBefore w:val="0"/>
        <w:widowControl w:val="0"/>
        <w:kinsoku/>
        <w:wordWrap/>
        <w:overflowPunct/>
        <w:topLinePunct w:val="0"/>
        <w:autoSpaceDE/>
        <w:autoSpaceDN/>
        <w:bidi w:val="0"/>
        <w:adjustRightInd/>
        <w:snapToGrid/>
        <w:spacing w:before="157" w:beforeLines="50" w:line="360" w:lineRule="auto"/>
        <w:jc w:val="center"/>
        <w:textAlignment w:val="auto"/>
        <w:rPr>
          <w:rFonts w:hint="eastAsia" w:ascii="宋体" w:hAnsi="宋体" w:eastAsia="宋体" w:cs="宋体"/>
          <w:sz w:val="44"/>
          <w:szCs w:val="44"/>
        </w:rPr>
      </w:pPr>
      <w:r>
        <w:rPr>
          <w:rFonts w:hint="eastAsia" w:ascii="宋体" w:hAnsi="宋体" w:eastAsia="宋体" w:cs="宋体"/>
          <w:b/>
          <w:bCs/>
          <w:sz w:val="96"/>
          <w:szCs w:val="96"/>
          <w:lang w:val="en-US" w:eastAsia="zh-CN"/>
        </w:rPr>
        <w:t>竞争性磋商</w:t>
      </w:r>
      <w:r>
        <w:rPr>
          <w:rFonts w:hint="eastAsia" w:ascii="宋体" w:hAnsi="宋体" w:eastAsia="宋体" w:cs="宋体"/>
          <w:b/>
          <w:bCs/>
          <w:sz w:val="96"/>
          <w:szCs w:val="96"/>
        </w:rPr>
        <w:t>文件</w:t>
      </w:r>
    </w:p>
    <w:p w14:paraId="45578169">
      <w:pPr>
        <w:snapToGrid w:val="0"/>
        <w:spacing w:line="360" w:lineRule="auto"/>
        <w:jc w:val="center"/>
        <w:rPr>
          <w:rFonts w:hint="eastAsia" w:ascii="宋体" w:hAnsi="宋体" w:eastAsia="宋体" w:cs="宋体"/>
          <w:color w:val="auto"/>
          <w:sz w:val="32"/>
          <w:szCs w:val="32"/>
        </w:rPr>
      </w:pPr>
    </w:p>
    <w:p w14:paraId="07D73B25">
      <w:pPr>
        <w:snapToGrid w:val="0"/>
        <w:spacing w:line="360" w:lineRule="auto"/>
        <w:rPr>
          <w:rFonts w:hint="eastAsia" w:ascii="宋体" w:hAnsi="宋体" w:eastAsia="宋体" w:cs="宋体"/>
          <w:color w:val="auto"/>
          <w:sz w:val="32"/>
          <w:szCs w:val="32"/>
        </w:rPr>
      </w:pPr>
    </w:p>
    <w:p w14:paraId="458E7778">
      <w:pPr>
        <w:snapToGrid w:val="0"/>
        <w:spacing w:line="360" w:lineRule="auto"/>
        <w:ind w:firstLine="720" w:firstLineChars="200"/>
        <w:rPr>
          <w:rFonts w:hint="eastAsia" w:ascii="宋体" w:hAnsi="宋体" w:eastAsia="宋体" w:cs="宋体"/>
          <w:color w:val="auto"/>
          <w:sz w:val="36"/>
          <w:szCs w:val="36"/>
          <w:lang w:val="en-US" w:eastAsia="zh-CN"/>
        </w:rPr>
      </w:pPr>
    </w:p>
    <w:p w14:paraId="1C7B9A40">
      <w:pPr>
        <w:snapToGrid w:val="0"/>
        <w:spacing w:line="360" w:lineRule="auto"/>
        <w:ind w:firstLine="720" w:firstLineChars="200"/>
        <w:rPr>
          <w:rFonts w:hint="eastAsia" w:ascii="宋体" w:hAnsi="宋体" w:eastAsia="宋体" w:cs="宋体"/>
          <w:color w:val="auto"/>
          <w:sz w:val="36"/>
          <w:szCs w:val="36"/>
          <w:lang w:val="en-US" w:eastAsia="zh-CN"/>
        </w:rPr>
      </w:pPr>
    </w:p>
    <w:p w14:paraId="76C3BB5D">
      <w:pPr>
        <w:snapToGrid w:val="0"/>
        <w:spacing w:line="360" w:lineRule="auto"/>
        <w:ind w:left="1802" w:leftChars="342" w:hanging="1084" w:hangingChars="300"/>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项目名称：融水苗族自治县人民医院</w:t>
      </w:r>
      <w:r>
        <w:rPr>
          <w:rFonts w:hint="eastAsia" w:ascii="宋体" w:hAnsi="宋体" w:cs="宋体"/>
          <w:b/>
          <w:bCs/>
          <w:color w:val="auto"/>
          <w:sz w:val="36"/>
          <w:szCs w:val="36"/>
          <w:lang w:val="en-US" w:eastAsia="zh-CN"/>
        </w:rPr>
        <w:t>护士鞋</w:t>
      </w:r>
      <w:r>
        <w:rPr>
          <w:rFonts w:hint="eastAsia" w:ascii="宋体" w:hAnsi="宋体" w:eastAsia="宋体" w:cs="宋体"/>
          <w:b/>
          <w:bCs/>
          <w:color w:val="auto"/>
          <w:sz w:val="36"/>
          <w:szCs w:val="36"/>
          <w:lang w:val="en-US" w:eastAsia="zh-CN"/>
        </w:rPr>
        <w:t>采购项目</w:t>
      </w:r>
    </w:p>
    <w:p w14:paraId="4645AD1D">
      <w:pPr>
        <w:snapToGrid w:val="0"/>
        <w:spacing w:line="360" w:lineRule="auto"/>
        <w:rPr>
          <w:rFonts w:hint="default"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t xml:space="preserve">   </w:t>
      </w:r>
    </w:p>
    <w:p w14:paraId="7B69508F">
      <w:pPr>
        <w:snapToGrid w:val="0"/>
        <w:spacing w:line="360" w:lineRule="auto"/>
        <w:ind w:firstLine="720" w:firstLineChars="200"/>
        <w:rPr>
          <w:rFonts w:hint="default" w:ascii="宋体" w:hAnsi="宋体" w:eastAsia="宋体" w:cs="宋体"/>
          <w:color w:val="auto"/>
          <w:sz w:val="36"/>
          <w:szCs w:val="36"/>
          <w:lang w:val="en-US"/>
        </w:rPr>
      </w:pPr>
      <w:r>
        <w:rPr>
          <w:rFonts w:hint="eastAsia" w:ascii="宋体" w:hAnsi="宋体" w:eastAsia="宋体" w:cs="宋体"/>
          <w:color w:val="auto"/>
          <w:sz w:val="36"/>
          <w:szCs w:val="36"/>
        </w:rPr>
        <w:t>采购编号：</w:t>
      </w:r>
      <w:r>
        <w:rPr>
          <w:rFonts w:hint="eastAsia" w:ascii="宋体" w:hAnsi="宋体" w:eastAsia="宋体" w:cs="宋体"/>
          <w:color w:val="auto"/>
          <w:sz w:val="36"/>
          <w:szCs w:val="36"/>
          <w:lang w:val="en-US" w:eastAsia="zh-CN"/>
        </w:rPr>
        <w:t>RYCG</w:t>
      </w:r>
      <w:r>
        <w:rPr>
          <w:rFonts w:hint="eastAsia" w:ascii="宋体" w:hAnsi="宋体" w:cs="宋体"/>
          <w:color w:val="auto"/>
          <w:sz w:val="36"/>
          <w:szCs w:val="36"/>
          <w:lang w:val="en-US" w:eastAsia="zh-CN"/>
        </w:rPr>
        <w:t>2026059</w:t>
      </w:r>
    </w:p>
    <w:p w14:paraId="3AFAFD20">
      <w:pPr>
        <w:snapToGrid w:val="0"/>
        <w:spacing w:line="360" w:lineRule="auto"/>
        <w:rPr>
          <w:rFonts w:hint="eastAsia" w:ascii="宋体" w:hAnsi="宋体" w:eastAsia="宋体" w:cs="宋体"/>
          <w:color w:val="auto"/>
          <w:sz w:val="36"/>
          <w:szCs w:val="36"/>
        </w:rPr>
      </w:pPr>
    </w:p>
    <w:p w14:paraId="22F2F45B">
      <w:pPr>
        <w:snapToGrid w:val="0"/>
        <w:spacing w:line="360" w:lineRule="auto"/>
        <w:rPr>
          <w:rFonts w:hint="eastAsia" w:ascii="宋体" w:hAnsi="宋体" w:eastAsia="宋体" w:cs="宋体"/>
          <w:color w:val="auto"/>
          <w:sz w:val="36"/>
          <w:szCs w:val="36"/>
        </w:rPr>
      </w:pPr>
    </w:p>
    <w:p w14:paraId="33AB731C">
      <w:pPr>
        <w:snapToGrid w:val="0"/>
        <w:spacing w:line="360" w:lineRule="auto"/>
        <w:rPr>
          <w:rFonts w:hint="eastAsia" w:ascii="宋体" w:hAnsi="宋体" w:eastAsia="宋体" w:cs="宋体"/>
          <w:color w:val="auto"/>
          <w:sz w:val="36"/>
          <w:szCs w:val="36"/>
        </w:rPr>
      </w:pPr>
    </w:p>
    <w:p w14:paraId="794E58ED">
      <w:pPr>
        <w:pStyle w:val="7"/>
        <w:widowControl/>
        <w:snapToGrid w:val="0"/>
        <w:spacing w:line="360" w:lineRule="auto"/>
        <w:ind w:firstLine="0"/>
        <w:jc w:val="center"/>
        <w:rPr>
          <w:rFonts w:hint="eastAsia" w:ascii="宋体" w:hAnsi="宋体" w:eastAsia="宋体" w:cs="宋体"/>
          <w:color w:val="auto"/>
          <w:sz w:val="36"/>
          <w:szCs w:val="36"/>
        </w:rPr>
      </w:pPr>
      <w:r>
        <w:rPr>
          <w:rFonts w:hint="eastAsia" w:ascii="宋体" w:hAnsi="宋体" w:eastAsia="宋体" w:cs="宋体"/>
          <w:color w:val="auto"/>
          <w:sz w:val="36"/>
          <w:szCs w:val="36"/>
        </w:rPr>
        <w:t>融水苗族自治县人民医院</w:t>
      </w:r>
    </w:p>
    <w:p w14:paraId="7E6BA0C2">
      <w:pPr>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202</w:t>
      </w:r>
      <w:r>
        <w:rPr>
          <w:rFonts w:hint="eastAsia" w:ascii="宋体" w:hAnsi="宋体" w:cs="宋体"/>
          <w:color w:val="auto"/>
          <w:sz w:val="36"/>
          <w:szCs w:val="36"/>
          <w:lang w:val="en-US" w:eastAsia="zh-CN"/>
        </w:rPr>
        <w:t>6</w:t>
      </w:r>
      <w:r>
        <w:rPr>
          <w:rFonts w:hint="eastAsia" w:ascii="宋体" w:hAnsi="宋体" w:eastAsia="宋体" w:cs="宋体"/>
          <w:color w:val="auto"/>
          <w:sz w:val="36"/>
          <w:szCs w:val="36"/>
        </w:rPr>
        <w:t>年</w:t>
      </w:r>
      <w:r>
        <w:rPr>
          <w:rFonts w:hint="eastAsia" w:ascii="宋体" w:hAnsi="宋体" w:cs="宋体"/>
          <w:color w:val="auto"/>
          <w:sz w:val="36"/>
          <w:szCs w:val="36"/>
          <w:lang w:val="en-US" w:eastAsia="zh-CN"/>
        </w:rPr>
        <w:t>4</w:t>
      </w:r>
      <w:r>
        <w:rPr>
          <w:rFonts w:hint="eastAsia" w:ascii="宋体" w:hAnsi="宋体" w:eastAsia="宋体" w:cs="宋体"/>
          <w:color w:val="auto"/>
          <w:sz w:val="36"/>
          <w:szCs w:val="36"/>
        </w:rPr>
        <w:t>月</w:t>
      </w:r>
    </w:p>
    <w:p w14:paraId="5964A142">
      <w:pPr>
        <w:snapToGrid w:val="0"/>
        <w:spacing w:beforeLines="50" w:after="50" w:line="320" w:lineRule="exact"/>
        <w:ind w:firstLine="420"/>
        <w:jc w:val="center"/>
        <w:rPr>
          <w:rFonts w:hint="eastAsia" w:ascii="宋体" w:hAnsi="宋体" w:eastAsia="宋体" w:cs="宋体"/>
          <w:b/>
          <w:bCs/>
          <w:color w:val="auto"/>
          <w:sz w:val="36"/>
          <w:szCs w:val="36"/>
        </w:rPr>
      </w:pPr>
    </w:p>
    <w:p w14:paraId="2343B387">
      <w:pPr>
        <w:pStyle w:val="19"/>
        <w:rPr>
          <w:rFonts w:hint="eastAsia" w:ascii="宋体" w:hAnsi="宋体" w:eastAsia="宋体" w:cs="宋体"/>
          <w:b/>
          <w:bCs/>
          <w:color w:val="auto"/>
          <w:sz w:val="36"/>
          <w:szCs w:val="36"/>
        </w:rPr>
      </w:pPr>
    </w:p>
    <w:p w14:paraId="3FA38F8D">
      <w:pPr>
        <w:rPr>
          <w:rFonts w:hint="eastAsia" w:ascii="宋体" w:hAnsi="宋体" w:eastAsia="宋体" w:cs="宋体"/>
          <w:b/>
          <w:bCs/>
          <w:color w:val="auto"/>
          <w:sz w:val="36"/>
          <w:szCs w:val="36"/>
        </w:rPr>
      </w:pPr>
    </w:p>
    <w:p w14:paraId="4B6928E3">
      <w:pPr>
        <w:pStyle w:val="19"/>
        <w:rPr>
          <w:rFonts w:hint="eastAsia" w:ascii="宋体" w:hAnsi="宋体" w:eastAsia="宋体" w:cs="宋体"/>
          <w:b/>
          <w:bCs/>
          <w:color w:val="auto"/>
          <w:sz w:val="36"/>
          <w:szCs w:val="36"/>
        </w:rPr>
      </w:pPr>
    </w:p>
    <w:p w14:paraId="08673A4C">
      <w:pPr>
        <w:jc w:val="both"/>
        <w:rPr>
          <w:rFonts w:hint="eastAsia" w:ascii="宋体" w:hAnsi="宋体" w:eastAsia="宋体" w:cs="宋体"/>
          <w:b/>
          <w:bCs/>
          <w:color w:val="auto"/>
          <w:sz w:val="32"/>
          <w:szCs w:val="32"/>
          <w:highlight w:val="none"/>
        </w:rPr>
        <w:sectPr>
          <w:headerReference r:id="rId3" w:type="default"/>
          <w:footerReference r:id="rId4" w:type="default"/>
          <w:pgSz w:w="11906" w:h="16838"/>
          <w:pgMar w:top="1247" w:right="1247" w:bottom="1247" w:left="1247" w:header="851" w:footer="992" w:gutter="0"/>
          <w:cols w:space="0" w:num="1"/>
          <w:rtlGutter w:val="0"/>
          <w:docGrid w:linePitch="312" w:charSpace="0"/>
        </w:sectPr>
      </w:pPr>
    </w:p>
    <w:p w14:paraId="7147EA51">
      <w:pPr>
        <w:jc w:val="center"/>
        <w:rPr>
          <w:rFonts w:hint="eastAsia" w:ascii="宋体" w:hAnsi="宋体" w:eastAsia="宋体" w:cs="宋体"/>
          <w:b/>
          <w:bCs/>
          <w:color w:val="auto"/>
          <w:sz w:val="32"/>
          <w:szCs w:val="32"/>
          <w:highlight w:val="none"/>
        </w:rPr>
      </w:pPr>
    </w:p>
    <w:p w14:paraId="61CC2086">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0CBC217C">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fldChar w:fldCharType="begin"/>
      </w:r>
      <w:r>
        <w:rPr>
          <w:rFonts w:hint="eastAsia" w:ascii="宋体" w:hAnsi="宋体" w:eastAsia="宋体" w:cs="宋体"/>
          <w:color w:val="auto"/>
          <w:sz w:val="28"/>
          <w:szCs w:val="28"/>
          <w:highlight w:val="none"/>
        </w:rPr>
        <w:instrText xml:space="preserve">TOC \o "1-2" \h \u </w:instrText>
      </w:r>
      <w:r>
        <w:rPr>
          <w:rFonts w:hint="eastAsia" w:ascii="宋体" w:hAnsi="宋体" w:eastAsia="宋体" w:cs="宋体"/>
          <w:color w:val="auto"/>
          <w:sz w:val="28"/>
          <w:szCs w:val="28"/>
          <w:highlight w:val="none"/>
        </w:rPr>
        <w:fldChar w:fldCharType="separate"/>
      </w: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ascii="宋体" w:hAnsi="宋体" w:eastAsia="宋体" w:cs="宋体"/>
          <w:sz w:val="28"/>
          <w:szCs w:val="28"/>
        </w:rPr>
        <w:t>一章  竞争性磋商公告</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_Toc29532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color w:val="auto"/>
          <w:sz w:val="28"/>
          <w:szCs w:val="28"/>
          <w:highlight w:val="none"/>
        </w:rPr>
        <w:fldChar w:fldCharType="end"/>
      </w:r>
    </w:p>
    <w:p w14:paraId="44C47A19">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ind w:left="0" w:leftChars="0" w:firstLine="281" w:firstLineChars="100"/>
        <w:textAlignment w:val="auto"/>
        <w:rPr>
          <w:rFonts w:hint="eastAsia"/>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_Toc29532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lang w:val="en-US" w:eastAsia="zh-CN"/>
        </w:rPr>
        <w:t>第</w:t>
      </w:r>
      <w:r>
        <w:rPr>
          <w:rFonts w:hint="eastAsia" w:cs="宋体"/>
          <w:sz w:val="28"/>
          <w:szCs w:val="28"/>
          <w:lang w:val="en-US" w:eastAsia="zh-CN"/>
        </w:rPr>
        <w:t>二</w:t>
      </w:r>
      <w:r>
        <w:rPr>
          <w:rFonts w:hint="eastAsia" w:ascii="宋体" w:hAnsi="宋体" w:eastAsia="宋体" w:cs="宋体"/>
          <w:sz w:val="28"/>
          <w:szCs w:val="28"/>
        </w:rPr>
        <w:t xml:space="preserve">章  </w:t>
      </w:r>
      <w:r>
        <w:rPr>
          <w:rFonts w:hint="eastAsia" w:cs="宋体"/>
          <w:sz w:val="28"/>
          <w:szCs w:val="28"/>
          <w:lang w:val="en-US" w:eastAsia="zh-CN"/>
        </w:rPr>
        <w:t>服务项目需求</w:t>
      </w:r>
      <w:r>
        <w:rPr>
          <w:rFonts w:hint="eastAsia" w:ascii="宋体" w:hAnsi="宋体" w:eastAsia="宋体" w:cs="宋体"/>
          <w:sz w:val="28"/>
          <w:szCs w:val="28"/>
        </w:rPr>
        <w:tab/>
      </w:r>
      <w:r>
        <w:rPr>
          <w:rFonts w:hint="eastAsia" w:cs="宋体"/>
          <w:sz w:val="28"/>
          <w:szCs w:val="28"/>
          <w:lang w:val="en-US" w:eastAsia="zh-CN"/>
        </w:rPr>
        <w:t>5</w:t>
      </w:r>
      <w:r>
        <w:rPr>
          <w:rFonts w:hint="eastAsia" w:ascii="宋体" w:hAnsi="宋体" w:eastAsia="宋体" w:cs="宋体"/>
          <w:color w:val="auto"/>
          <w:sz w:val="28"/>
          <w:szCs w:val="28"/>
          <w:highlight w:val="none"/>
        </w:rPr>
        <w:fldChar w:fldCharType="end"/>
      </w:r>
    </w:p>
    <w:p w14:paraId="45527CAA">
      <w:pPr>
        <w:pStyle w:val="34"/>
        <w:keepNext w:val="0"/>
        <w:keepLines w:val="0"/>
        <w:pageBreakBefore w:val="0"/>
        <w:widowControl w:val="0"/>
        <w:tabs>
          <w:tab w:val="right" w:leader="dot" w:pos="9412"/>
          <w:tab w:val="clear" w:pos="8398"/>
        </w:tabs>
        <w:kinsoku/>
        <w:wordWrap/>
        <w:overflowPunct/>
        <w:topLinePunct w:val="0"/>
        <w:autoSpaceDE/>
        <w:autoSpaceDN/>
        <w:bidi w:val="0"/>
        <w:adjustRightInd/>
        <w:snapToGrid/>
        <w:spacing w:line="480" w:lineRule="auto"/>
        <w:textAlignment w:val="auto"/>
        <w:rPr>
          <w:rFonts w:hint="eastAsia" w:ascii="宋体" w:hAnsi="宋体" w:eastAsia="宋体" w:cs="宋体"/>
          <w:sz w:val="28"/>
          <w:szCs w:val="28"/>
          <w:lang w:val="en-US" w:eastAsia="zh-CN"/>
        </w:rPr>
      </w:pPr>
      <w:r>
        <w:rPr>
          <w:rFonts w:hint="eastAsia" w:ascii="宋体" w:hAnsi="宋体" w:eastAsia="宋体" w:cs="宋体"/>
          <w:color w:val="auto"/>
          <w:sz w:val="28"/>
          <w:szCs w:val="28"/>
          <w:highlight w:val="none"/>
        </w:rPr>
        <w:fldChar w:fldCharType="begin"/>
      </w:r>
      <w:r>
        <w:rPr>
          <w:rFonts w:hint="eastAsia" w:ascii="宋体" w:hAnsi="宋体" w:eastAsia="宋体" w:cs="宋体"/>
          <w:sz w:val="28"/>
          <w:szCs w:val="28"/>
          <w:highlight w:val="none"/>
        </w:rPr>
        <w:instrText xml:space="preserve"> HYPERLINK \l _Toc6918 </w:instrText>
      </w:r>
      <w:r>
        <w:rPr>
          <w:rFonts w:hint="eastAsia" w:ascii="宋体" w:hAnsi="宋体" w:eastAsia="宋体" w:cs="宋体"/>
          <w:sz w:val="28"/>
          <w:szCs w:val="28"/>
          <w:highlight w:val="none"/>
        </w:rPr>
        <w:fldChar w:fldCharType="separate"/>
      </w:r>
      <w:r>
        <w:rPr>
          <w:rFonts w:hint="eastAsia" w:ascii="宋体" w:hAnsi="宋体" w:eastAsia="宋体" w:cs="宋体"/>
          <w:bCs/>
          <w:kern w:val="44"/>
          <w:sz w:val="28"/>
          <w:szCs w:val="28"/>
          <w:lang w:val="en-US" w:eastAsia="zh-CN" w:bidi="ar-SA"/>
        </w:rPr>
        <w:t>第</w:t>
      </w:r>
      <w:r>
        <w:rPr>
          <w:rFonts w:hint="eastAsia" w:cs="宋体"/>
          <w:bCs/>
          <w:kern w:val="44"/>
          <w:sz w:val="28"/>
          <w:szCs w:val="28"/>
          <w:lang w:val="en-US" w:eastAsia="zh-CN" w:bidi="ar-SA"/>
        </w:rPr>
        <w:t>三</w:t>
      </w:r>
      <w:r>
        <w:rPr>
          <w:rFonts w:hint="eastAsia" w:ascii="宋体" w:hAnsi="宋体" w:eastAsia="宋体" w:cs="宋体"/>
          <w:bCs/>
          <w:kern w:val="44"/>
          <w:sz w:val="28"/>
          <w:szCs w:val="28"/>
          <w:lang w:val="en-US" w:eastAsia="zh-CN" w:bidi="ar-SA"/>
        </w:rPr>
        <w:t>章</w:t>
      </w:r>
      <w:r>
        <w:rPr>
          <w:rFonts w:hint="eastAsia" w:ascii="宋体" w:hAnsi="宋体" w:eastAsia="宋体" w:cs="宋体"/>
          <w:sz w:val="28"/>
          <w:szCs w:val="28"/>
          <w:lang w:val="en-US" w:eastAsia="zh-CN"/>
        </w:rPr>
        <w:t xml:space="preserve">  响应文件格式</w:t>
      </w:r>
      <w:r>
        <w:rPr>
          <w:rFonts w:hint="eastAsia" w:ascii="宋体" w:hAnsi="宋体" w:eastAsia="宋体" w:cs="宋体"/>
          <w:sz w:val="28"/>
          <w:szCs w:val="28"/>
        </w:rPr>
        <w:tab/>
      </w:r>
      <w:r>
        <w:rPr>
          <w:rFonts w:hint="eastAsia" w:ascii="宋体" w:hAnsi="宋体" w:eastAsia="宋体" w:cs="宋体"/>
          <w:color w:val="auto"/>
          <w:sz w:val="28"/>
          <w:szCs w:val="28"/>
          <w:highlight w:val="none"/>
        </w:rPr>
        <w:fldChar w:fldCharType="end"/>
      </w:r>
      <w:r>
        <w:rPr>
          <w:rFonts w:hint="eastAsia" w:cs="宋体"/>
          <w:color w:val="auto"/>
          <w:sz w:val="28"/>
          <w:szCs w:val="28"/>
          <w:highlight w:val="none"/>
          <w:lang w:val="en-US" w:eastAsia="zh-CN"/>
        </w:rPr>
        <w:t>9</w:t>
      </w:r>
    </w:p>
    <w:p w14:paraId="2E34024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_Toc4512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第一节  供应商基本情况表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10</w:t>
      </w:r>
    </w:p>
    <w:p w14:paraId="62A4DFC3">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_Toc30548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第二节  供应商响应性承诺书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11</w:t>
      </w:r>
    </w:p>
    <w:p w14:paraId="10713A4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_Toc32478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第三节  法定代表人/负责人身份证明书</w:t>
      </w:r>
      <w:r>
        <w:rPr>
          <w:rFonts w:hint="eastAsia" w:ascii="宋体" w:hAnsi="宋体" w:cs="宋体"/>
          <w:b/>
          <w:bCs/>
          <w:caps/>
          <w:kern w:val="2"/>
          <w:sz w:val="28"/>
          <w:szCs w:val="28"/>
          <w:lang w:val="en-US" w:eastAsia="zh-CN" w:bidi="ar-SA"/>
        </w:rPr>
        <w:t>及授权委托书</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12</w:t>
      </w:r>
    </w:p>
    <w:p w14:paraId="34838D54">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_Toc16064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第四节  服务承诺书</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4</w:t>
      </w:r>
    </w:p>
    <w:p w14:paraId="45460235">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_Toc14922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第五节  供应商参加本项目无围标串标行为的承诺函</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5</w:t>
      </w:r>
    </w:p>
    <w:p w14:paraId="7E8F2B8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_Toc6668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第六节  类似成功案例业绩一览表</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6</w:t>
      </w:r>
    </w:p>
    <w:p w14:paraId="04EA6D8E">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第七节  售后服务方案</w:t>
      </w:r>
      <w:r>
        <w:rPr>
          <w:rFonts w:hint="eastAsia" w:ascii="宋体" w:hAnsi="宋体" w:eastAsia="宋体" w:cs="宋体"/>
          <w:b/>
          <w:bCs/>
          <w:caps/>
          <w:kern w:val="2"/>
          <w:sz w:val="28"/>
          <w:szCs w:val="28"/>
          <w:lang w:val="en-US" w:eastAsia="zh-CN" w:bidi="ar-SA"/>
        </w:rPr>
        <w:tab/>
      </w:r>
      <w:r>
        <w:rPr>
          <w:rFonts w:hint="eastAsia" w:ascii="宋体" w:hAnsi="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7</w:t>
      </w:r>
    </w:p>
    <w:p w14:paraId="37DFAE7A">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default" w:ascii="宋体" w:hAnsi="宋体" w:eastAsia="宋体" w:cs="宋体"/>
          <w:b/>
          <w:bCs/>
          <w:caps/>
          <w:kern w:val="2"/>
          <w:sz w:val="28"/>
          <w:szCs w:val="28"/>
          <w:lang w:val="en-US" w:eastAsia="zh-CN" w:bidi="ar-SA"/>
        </w:rPr>
      </w:pP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HYPERLINK \l _Toc14295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第</w:t>
      </w:r>
      <w:r>
        <w:rPr>
          <w:rFonts w:hint="eastAsia" w:ascii="宋体" w:hAnsi="宋体" w:cs="宋体"/>
          <w:b/>
          <w:bCs/>
          <w:caps/>
          <w:kern w:val="2"/>
          <w:sz w:val="28"/>
          <w:szCs w:val="28"/>
          <w:lang w:val="en-US" w:eastAsia="zh-CN" w:bidi="ar-SA"/>
        </w:rPr>
        <w:t>八</w:t>
      </w:r>
      <w:r>
        <w:rPr>
          <w:rFonts w:hint="eastAsia" w:ascii="宋体" w:hAnsi="宋体" w:eastAsia="宋体" w:cs="宋体"/>
          <w:b/>
          <w:bCs/>
          <w:caps/>
          <w:kern w:val="2"/>
          <w:sz w:val="28"/>
          <w:szCs w:val="28"/>
          <w:lang w:val="en-US" w:eastAsia="zh-CN" w:bidi="ar-SA"/>
        </w:rPr>
        <w:t xml:space="preserve">节  </w:t>
      </w:r>
      <w:r>
        <w:rPr>
          <w:rFonts w:hint="eastAsia" w:ascii="宋体" w:hAnsi="宋体" w:cs="宋体"/>
          <w:b/>
          <w:bCs/>
          <w:caps/>
          <w:kern w:val="2"/>
          <w:sz w:val="28"/>
          <w:szCs w:val="28"/>
          <w:lang w:val="en-US" w:eastAsia="zh-CN" w:bidi="ar-SA"/>
        </w:rPr>
        <w:t>报价表</w:t>
      </w:r>
      <w:r>
        <w:rPr>
          <w:rFonts w:hint="eastAsia" w:ascii="宋体" w:hAnsi="宋体" w:eastAsia="宋体" w:cs="宋体"/>
          <w:b/>
          <w:bCs/>
          <w:caps/>
          <w:kern w:val="2"/>
          <w:sz w:val="28"/>
          <w:szCs w:val="28"/>
          <w:lang w:val="en-US" w:eastAsia="zh-CN" w:bidi="ar-SA"/>
        </w:rPr>
        <w:tab/>
      </w:r>
      <w:r>
        <w:rPr>
          <w:rFonts w:hint="eastAsia" w:ascii="宋体" w:hAnsi="宋体" w:eastAsia="宋体" w:cs="宋体"/>
          <w:b/>
          <w:bCs/>
          <w:caps/>
          <w:kern w:val="2"/>
          <w:sz w:val="28"/>
          <w:szCs w:val="28"/>
          <w:lang w:val="en-US" w:eastAsia="zh-CN" w:bidi="ar-SA"/>
        </w:rPr>
        <w:fldChar w:fldCharType="begin"/>
      </w:r>
      <w:r>
        <w:rPr>
          <w:rFonts w:hint="eastAsia" w:ascii="宋体" w:hAnsi="宋体" w:eastAsia="宋体" w:cs="宋体"/>
          <w:b/>
          <w:bCs/>
          <w:caps/>
          <w:kern w:val="2"/>
          <w:sz w:val="28"/>
          <w:szCs w:val="28"/>
          <w:lang w:val="en-US" w:eastAsia="zh-CN" w:bidi="ar-SA"/>
        </w:rPr>
        <w:instrText xml:space="preserve"> PAGEREF _Toc14295 \h </w:instrText>
      </w:r>
      <w:r>
        <w:rPr>
          <w:rFonts w:hint="eastAsia" w:ascii="宋体" w:hAnsi="宋体" w:eastAsia="宋体" w:cs="宋体"/>
          <w:b/>
          <w:bCs/>
          <w:caps/>
          <w:kern w:val="2"/>
          <w:sz w:val="28"/>
          <w:szCs w:val="28"/>
          <w:lang w:val="en-US" w:eastAsia="zh-CN" w:bidi="ar-SA"/>
        </w:rPr>
        <w:fldChar w:fldCharType="separate"/>
      </w:r>
      <w:r>
        <w:rPr>
          <w:rFonts w:hint="eastAsia" w:ascii="宋体" w:hAnsi="宋体" w:eastAsia="宋体" w:cs="宋体"/>
          <w:b/>
          <w:bCs/>
          <w:caps/>
          <w:kern w:val="2"/>
          <w:sz w:val="28"/>
          <w:szCs w:val="28"/>
          <w:lang w:val="en-US" w:eastAsia="zh-CN" w:bidi="ar-SA"/>
        </w:rPr>
        <w:t>1</w:t>
      </w:r>
      <w:r>
        <w:rPr>
          <w:rFonts w:hint="eastAsia" w:ascii="宋体" w:hAnsi="宋体" w:eastAsia="宋体" w:cs="宋体"/>
          <w:b/>
          <w:bCs/>
          <w:caps/>
          <w:kern w:val="2"/>
          <w:sz w:val="28"/>
          <w:szCs w:val="28"/>
          <w:lang w:val="en-US" w:eastAsia="zh-CN" w:bidi="ar-SA"/>
        </w:rPr>
        <w:fldChar w:fldCharType="end"/>
      </w:r>
      <w:r>
        <w:rPr>
          <w:rFonts w:hint="eastAsia" w:ascii="宋体" w:hAnsi="宋体" w:eastAsia="宋体" w:cs="宋体"/>
          <w:b/>
          <w:bCs/>
          <w:caps/>
          <w:kern w:val="2"/>
          <w:sz w:val="28"/>
          <w:szCs w:val="28"/>
          <w:lang w:val="en-US" w:eastAsia="zh-CN" w:bidi="ar-SA"/>
        </w:rPr>
        <w:fldChar w:fldCharType="end"/>
      </w:r>
      <w:r>
        <w:rPr>
          <w:rFonts w:hint="eastAsia" w:ascii="宋体" w:hAnsi="宋体" w:cs="宋体"/>
          <w:b/>
          <w:bCs/>
          <w:caps/>
          <w:kern w:val="2"/>
          <w:sz w:val="28"/>
          <w:szCs w:val="28"/>
          <w:lang w:val="en-US" w:eastAsia="zh-CN" w:bidi="ar-SA"/>
        </w:rPr>
        <w:t>8</w:t>
      </w:r>
    </w:p>
    <w:p w14:paraId="6877C9D6">
      <w:pPr>
        <w:pStyle w:val="40"/>
        <w:keepNext w:val="0"/>
        <w:keepLines w:val="0"/>
        <w:pageBreakBefore w:val="0"/>
        <w:widowControl w:val="0"/>
        <w:tabs>
          <w:tab w:val="right" w:leader="dot" w:pos="9412"/>
        </w:tabs>
        <w:kinsoku/>
        <w:wordWrap/>
        <w:overflowPunct/>
        <w:topLinePunct w:val="0"/>
        <w:autoSpaceDE/>
        <w:autoSpaceDN/>
        <w:bidi w:val="0"/>
        <w:adjustRightInd/>
        <w:snapToGrid/>
        <w:spacing w:line="480" w:lineRule="auto"/>
        <w:ind w:left="0" w:leftChars="0" w:firstLine="281" w:firstLineChars="100"/>
        <w:textAlignment w:val="auto"/>
        <w:rPr>
          <w:rFonts w:hint="eastAsia" w:ascii="宋体" w:hAnsi="宋体" w:eastAsia="宋体" w:cs="宋体"/>
          <w:sz w:val="28"/>
          <w:szCs w:val="28"/>
          <w:lang w:val="en-US" w:eastAsia="zh-CN"/>
        </w:rPr>
      </w:pPr>
      <w:r>
        <w:rPr>
          <w:rFonts w:hint="eastAsia" w:ascii="宋体" w:hAnsi="宋体" w:eastAsia="宋体" w:cs="宋体"/>
          <w:b/>
          <w:bCs/>
          <w:color w:val="auto"/>
          <w:sz w:val="28"/>
          <w:szCs w:val="28"/>
          <w:highlight w:val="none"/>
        </w:rPr>
        <w:fldChar w:fldCharType="begin"/>
      </w:r>
      <w:r>
        <w:rPr>
          <w:rFonts w:hint="eastAsia" w:ascii="宋体" w:hAnsi="宋体" w:eastAsia="宋体" w:cs="宋体"/>
          <w:b/>
          <w:bCs/>
          <w:sz w:val="28"/>
          <w:szCs w:val="28"/>
          <w:highlight w:val="none"/>
        </w:rPr>
        <w:instrText xml:space="preserve"> HYPERLINK \l _Toc19121 </w:instrText>
      </w:r>
      <w:r>
        <w:rPr>
          <w:rFonts w:hint="eastAsia" w:ascii="宋体" w:hAnsi="宋体" w:eastAsia="宋体" w:cs="宋体"/>
          <w:b/>
          <w:bCs/>
          <w:sz w:val="28"/>
          <w:szCs w:val="28"/>
          <w:highlight w:val="none"/>
        </w:rPr>
        <w:fldChar w:fldCharType="separate"/>
      </w:r>
      <w:r>
        <w:rPr>
          <w:rFonts w:hint="eastAsia" w:ascii="宋体" w:hAnsi="宋体" w:eastAsia="宋体" w:cs="宋体"/>
          <w:b/>
          <w:bCs/>
          <w:sz w:val="28"/>
          <w:szCs w:val="28"/>
          <w:lang w:val="en-US" w:eastAsia="zh-CN"/>
        </w:rPr>
        <w:t>第四章  评审办法及评审标准</w:t>
      </w:r>
      <w:r>
        <w:rPr>
          <w:rFonts w:hint="eastAsia" w:ascii="宋体" w:hAnsi="宋体" w:eastAsia="宋体" w:cs="宋体"/>
          <w:b/>
          <w:bCs/>
          <w:sz w:val="28"/>
          <w:szCs w:val="28"/>
        </w:rPr>
        <w:tab/>
      </w:r>
      <w:r>
        <w:rPr>
          <w:rFonts w:hint="eastAsia" w:ascii="宋体" w:hAnsi="宋体" w:eastAsia="宋体" w:cs="宋体"/>
          <w:b/>
          <w:bCs/>
          <w:sz w:val="28"/>
          <w:szCs w:val="28"/>
        </w:rPr>
        <w:fldChar w:fldCharType="begin"/>
      </w:r>
      <w:r>
        <w:rPr>
          <w:rFonts w:hint="eastAsia" w:ascii="宋体" w:hAnsi="宋体" w:eastAsia="宋体" w:cs="宋体"/>
          <w:b/>
          <w:bCs/>
          <w:sz w:val="28"/>
          <w:szCs w:val="28"/>
        </w:rPr>
        <w:instrText xml:space="preserve"> PAGEREF _Toc19121 \h </w:instrText>
      </w:r>
      <w:r>
        <w:rPr>
          <w:rFonts w:hint="eastAsia" w:ascii="宋体" w:hAnsi="宋体" w:eastAsia="宋体" w:cs="宋体"/>
          <w:b/>
          <w:bCs/>
          <w:sz w:val="28"/>
          <w:szCs w:val="28"/>
        </w:rPr>
        <w:fldChar w:fldCharType="separate"/>
      </w:r>
      <w:r>
        <w:rPr>
          <w:rFonts w:hint="eastAsia" w:ascii="宋体" w:hAnsi="宋体" w:eastAsia="宋体" w:cs="宋体"/>
          <w:b/>
          <w:bCs/>
          <w:sz w:val="28"/>
          <w:szCs w:val="28"/>
        </w:rPr>
        <w:t>1</w:t>
      </w:r>
      <w:r>
        <w:rPr>
          <w:rFonts w:hint="eastAsia" w:ascii="宋体" w:hAnsi="宋体" w:eastAsia="宋体" w:cs="宋体"/>
          <w:b/>
          <w:bCs/>
          <w:sz w:val="28"/>
          <w:szCs w:val="28"/>
        </w:rPr>
        <w:fldChar w:fldCharType="end"/>
      </w:r>
      <w:r>
        <w:rPr>
          <w:rFonts w:hint="eastAsia" w:ascii="宋体" w:hAnsi="宋体" w:eastAsia="宋体" w:cs="宋体"/>
          <w:b/>
          <w:bCs/>
          <w:color w:val="auto"/>
          <w:sz w:val="28"/>
          <w:szCs w:val="28"/>
          <w:highlight w:val="none"/>
        </w:rPr>
        <w:fldChar w:fldCharType="end"/>
      </w:r>
      <w:r>
        <w:rPr>
          <w:rFonts w:hint="eastAsia" w:ascii="宋体" w:hAnsi="宋体" w:cs="宋体"/>
          <w:b/>
          <w:bCs/>
          <w:color w:val="auto"/>
          <w:sz w:val="28"/>
          <w:szCs w:val="28"/>
          <w:highlight w:val="none"/>
          <w:lang w:val="en-US" w:eastAsia="zh-CN"/>
        </w:rPr>
        <w:t>9</w:t>
      </w:r>
    </w:p>
    <w:p w14:paraId="46B8EF81">
      <w:pPr>
        <w:pStyle w:val="34"/>
        <w:keepNext w:val="0"/>
        <w:keepLines w:val="0"/>
        <w:pageBreakBefore w:val="0"/>
        <w:widowControl w:val="0"/>
        <w:tabs>
          <w:tab w:val="right" w:leader="dot" w:pos="9000"/>
          <w:tab w:val="clear" w:pos="8398"/>
        </w:tabs>
        <w:kinsoku/>
        <w:wordWrap/>
        <w:overflowPunct/>
        <w:topLinePunct w:val="0"/>
        <w:autoSpaceDE/>
        <w:autoSpaceDN/>
        <w:bidi w:val="0"/>
        <w:adjustRightInd/>
        <w:snapToGrid/>
        <w:spacing w:line="480" w:lineRule="auto"/>
        <w:ind w:firstLine="300"/>
        <w:textAlignment w:val="auto"/>
        <w:rPr>
          <w:rFonts w:hint="eastAsia" w:ascii="宋体" w:hAnsi="宋体" w:eastAsia="宋体" w:cs="宋体"/>
          <w:color w:val="auto"/>
          <w:sz w:val="30"/>
          <w:szCs w:val="30"/>
          <w:highlight w:val="none"/>
        </w:rPr>
      </w:pPr>
      <w:r>
        <w:rPr>
          <w:rFonts w:hint="eastAsia" w:ascii="宋体" w:hAnsi="宋体" w:eastAsia="宋体" w:cs="宋体"/>
          <w:color w:val="auto"/>
          <w:sz w:val="28"/>
          <w:szCs w:val="28"/>
          <w:highlight w:val="none"/>
        </w:rPr>
        <w:fldChar w:fldCharType="end"/>
      </w:r>
    </w:p>
    <w:p w14:paraId="3C053A87">
      <w:pPr>
        <w:pStyle w:val="19"/>
        <w:spacing w:line="480" w:lineRule="auto"/>
        <w:rPr>
          <w:rFonts w:hint="eastAsia" w:ascii="宋体" w:hAnsi="宋体" w:eastAsia="宋体" w:cs="宋体"/>
          <w:color w:val="auto"/>
          <w:sz w:val="32"/>
          <w:szCs w:val="32"/>
          <w:highlight w:val="none"/>
        </w:rPr>
      </w:pPr>
    </w:p>
    <w:p w14:paraId="52F3C51A">
      <w:pPr>
        <w:pStyle w:val="19"/>
        <w:rPr>
          <w:rFonts w:hint="eastAsia" w:ascii="宋体" w:hAnsi="宋体" w:eastAsia="宋体" w:cs="宋体"/>
          <w:color w:val="auto"/>
          <w:sz w:val="32"/>
          <w:szCs w:val="32"/>
          <w:highlight w:val="none"/>
        </w:rPr>
      </w:pPr>
    </w:p>
    <w:p w14:paraId="6A8A5C3F">
      <w:pPr>
        <w:rPr>
          <w:rFonts w:hint="eastAsia" w:ascii="宋体" w:hAnsi="宋体" w:eastAsia="宋体" w:cs="宋体"/>
          <w:color w:val="auto"/>
          <w:sz w:val="32"/>
          <w:szCs w:val="32"/>
          <w:highlight w:val="none"/>
        </w:rPr>
      </w:pPr>
    </w:p>
    <w:p w14:paraId="6C82C4BA">
      <w:pPr>
        <w:pStyle w:val="19"/>
        <w:rPr>
          <w:rFonts w:hint="eastAsia" w:ascii="宋体" w:hAnsi="宋体" w:eastAsia="宋体" w:cs="宋体"/>
          <w:color w:val="auto"/>
          <w:sz w:val="32"/>
          <w:szCs w:val="32"/>
          <w:highlight w:val="none"/>
        </w:rPr>
      </w:pPr>
    </w:p>
    <w:p w14:paraId="192704AB">
      <w:pPr>
        <w:rPr>
          <w:rFonts w:hint="eastAsia" w:ascii="宋体" w:hAnsi="宋体" w:eastAsia="宋体" w:cs="宋体"/>
          <w:color w:val="auto"/>
          <w:sz w:val="32"/>
          <w:szCs w:val="32"/>
          <w:highlight w:val="none"/>
        </w:rPr>
      </w:pPr>
    </w:p>
    <w:p w14:paraId="00342AEE">
      <w:pPr>
        <w:pStyle w:val="19"/>
        <w:rPr>
          <w:rFonts w:hint="eastAsia" w:ascii="宋体" w:hAnsi="宋体" w:eastAsia="宋体" w:cs="宋体"/>
          <w:color w:val="auto"/>
          <w:sz w:val="32"/>
          <w:szCs w:val="32"/>
          <w:highlight w:val="none"/>
        </w:rPr>
      </w:pPr>
    </w:p>
    <w:p w14:paraId="1D07C215">
      <w:pPr>
        <w:rPr>
          <w:rFonts w:hint="eastAsia" w:ascii="宋体" w:hAnsi="宋体" w:eastAsia="宋体" w:cs="宋体"/>
          <w:color w:val="auto"/>
          <w:sz w:val="32"/>
          <w:szCs w:val="32"/>
          <w:highlight w:val="none"/>
        </w:rPr>
      </w:pPr>
    </w:p>
    <w:p w14:paraId="551F2A6A">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sectPr>
          <w:pgSz w:w="11906" w:h="16838"/>
          <w:pgMar w:top="1247" w:right="1247" w:bottom="1247" w:left="1247" w:header="851" w:footer="992" w:gutter="0"/>
          <w:cols w:space="0" w:num="1"/>
          <w:rtlGutter w:val="0"/>
          <w:docGrid w:linePitch="312" w:charSpace="0"/>
        </w:sectPr>
      </w:pPr>
    </w:p>
    <w:p w14:paraId="241E3360">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rPr>
      </w:pPr>
      <w:bookmarkStart w:id="2" w:name="_Toc29532"/>
      <w:bookmarkStart w:id="3" w:name="_Toc9971"/>
      <w:r>
        <w:rPr>
          <w:rFonts w:hint="eastAsia" w:ascii="宋体" w:hAnsi="宋体" w:eastAsia="宋体" w:cs="宋体"/>
          <w:sz w:val="32"/>
          <w:szCs w:val="32"/>
          <w:lang w:val="en-US" w:eastAsia="zh-CN"/>
        </w:rPr>
        <w:t>第</w:t>
      </w:r>
      <w:r>
        <w:rPr>
          <w:rFonts w:hint="eastAsia" w:ascii="宋体" w:hAnsi="宋体" w:eastAsia="宋体" w:cs="宋体"/>
          <w:sz w:val="32"/>
          <w:szCs w:val="32"/>
        </w:rPr>
        <w:t>一章  竞争性磋商公告</w:t>
      </w:r>
      <w:bookmarkEnd w:id="2"/>
      <w:bookmarkEnd w:id="3"/>
    </w:p>
    <w:p w14:paraId="1604EF61">
      <w:pPr>
        <w:snapToGrid w:val="0"/>
        <w:spacing w:line="360" w:lineRule="auto"/>
        <w:ind w:left="1802" w:leftChars="342" w:hanging="1084" w:hangingChars="300"/>
        <w:rPr>
          <w:rStyle w:val="56"/>
          <w:rFonts w:hint="eastAsia" w:ascii="宋体" w:hAnsi="宋体" w:eastAsia="宋体" w:cs="宋体"/>
          <w:i w:val="0"/>
          <w:iCs w:val="0"/>
          <w:caps w:val="0"/>
          <w:color w:val="404040"/>
          <w:spacing w:val="0"/>
          <w:sz w:val="36"/>
          <w:szCs w:val="36"/>
          <w:shd w:val="clear" w:fill="FFFFFF"/>
        </w:rPr>
      </w:pPr>
      <w:bookmarkStart w:id="4" w:name="_Toc28433"/>
      <w:bookmarkStart w:id="5" w:name="_Toc29213"/>
      <w:r>
        <w:rPr>
          <w:rStyle w:val="56"/>
          <w:rFonts w:hint="eastAsia" w:ascii="宋体" w:hAnsi="宋体" w:eastAsia="宋体" w:cs="宋体"/>
          <w:i w:val="0"/>
          <w:iCs w:val="0"/>
          <w:caps w:val="0"/>
          <w:color w:val="404040"/>
          <w:spacing w:val="0"/>
          <w:sz w:val="36"/>
          <w:szCs w:val="36"/>
          <w:shd w:val="clear" w:fill="FFFFFF"/>
        </w:rPr>
        <w:t>融水苗族自治县人民医院</w:t>
      </w:r>
      <w:r>
        <w:rPr>
          <w:rFonts w:hint="eastAsia" w:ascii="宋体" w:hAnsi="宋体" w:cs="宋体"/>
          <w:b/>
          <w:bCs/>
          <w:color w:val="auto"/>
          <w:sz w:val="36"/>
          <w:szCs w:val="36"/>
          <w:lang w:val="en-US" w:eastAsia="zh-CN"/>
        </w:rPr>
        <w:t>护士鞋</w:t>
      </w:r>
      <w:r>
        <w:rPr>
          <w:rFonts w:hint="eastAsia" w:ascii="宋体" w:hAnsi="宋体" w:eastAsia="宋体" w:cs="宋体"/>
          <w:b/>
          <w:bCs/>
          <w:color w:val="auto"/>
          <w:sz w:val="36"/>
          <w:szCs w:val="36"/>
          <w:lang w:val="en-US" w:eastAsia="zh-CN"/>
        </w:rPr>
        <w:t>采购项目</w:t>
      </w:r>
      <w:r>
        <w:rPr>
          <w:rStyle w:val="56"/>
          <w:rFonts w:hint="eastAsia" w:ascii="宋体" w:hAnsi="宋体" w:eastAsia="宋体" w:cs="宋体"/>
          <w:i w:val="0"/>
          <w:iCs w:val="0"/>
          <w:caps w:val="0"/>
          <w:color w:val="404040"/>
          <w:spacing w:val="0"/>
          <w:sz w:val="36"/>
          <w:szCs w:val="36"/>
          <w:shd w:val="clear" w:fill="FFFFFF"/>
        </w:rPr>
        <w:t>公告</w:t>
      </w:r>
    </w:p>
    <w:p w14:paraId="539911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ascii="宋体" w:hAnsi="宋体" w:eastAsia="宋体" w:cs="宋体"/>
          <w:sz w:val="28"/>
          <w:szCs w:val="28"/>
        </w:rPr>
      </w:pPr>
      <w:r>
        <w:rPr>
          <w:rFonts w:ascii="宋体" w:hAnsi="宋体" w:eastAsia="宋体" w:cs="宋体"/>
          <w:sz w:val="28"/>
          <w:szCs w:val="28"/>
        </w:rPr>
        <w:t>根据</w:t>
      </w:r>
      <w:r>
        <w:rPr>
          <w:rFonts w:hint="eastAsia" w:ascii="宋体" w:hAnsi="宋体" w:eastAsia="宋体" w:cs="宋体"/>
          <w:sz w:val="28"/>
          <w:szCs w:val="28"/>
          <w:lang w:val="en-US" w:eastAsia="zh-CN"/>
        </w:rPr>
        <w:t>融水苗族自治县人民</w:t>
      </w:r>
      <w:r>
        <w:rPr>
          <w:rFonts w:ascii="宋体" w:hAnsi="宋体" w:eastAsia="宋体" w:cs="宋体"/>
          <w:sz w:val="28"/>
          <w:szCs w:val="28"/>
        </w:rPr>
        <w:t>医院日常运营及护理工作开展需求，现就本院护士鞋采购项目以竞争性磋商方式进行采购，欢迎符合资质要求、具备供货能力的供应商前来参与投标。本项目严格遵循公平、公正、公开的原则，现将有关事项公告如下</w:t>
      </w:r>
    </w:p>
    <w:p w14:paraId="5C7748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eastAsia="宋体" w:cs="宋体"/>
          <w:b/>
          <w:bCs/>
          <w:i w:val="0"/>
          <w:iCs w:val="0"/>
          <w:caps w:val="0"/>
          <w:color w:val="333333"/>
          <w:spacing w:val="0"/>
          <w:kern w:val="0"/>
          <w:sz w:val="28"/>
          <w:szCs w:val="28"/>
          <w:shd w:val="clear" w:fill="FFFFFF"/>
          <w:lang w:val="en-US" w:eastAsia="zh-CN" w:bidi="ar"/>
        </w:rPr>
        <w:t>一、</w:t>
      </w:r>
      <w:r>
        <w:rPr>
          <w:rFonts w:hint="eastAsia" w:ascii="宋体" w:hAnsi="宋体" w:cs="宋体"/>
          <w:b/>
          <w:bCs/>
          <w:i w:val="0"/>
          <w:iCs w:val="0"/>
          <w:caps w:val="0"/>
          <w:color w:val="333333"/>
          <w:spacing w:val="0"/>
          <w:kern w:val="0"/>
          <w:sz w:val="28"/>
          <w:szCs w:val="28"/>
          <w:shd w:val="clear" w:fill="FFFFFF"/>
          <w:lang w:val="en-US" w:eastAsia="zh-CN" w:bidi="ar"/>
        </w:rPr>
        <w:t>项目基本情况</w:t>
      </w:r>
    </w:p>
    <w:p w14:paraId="30C809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b/>
          <w:bCs/>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1.</w:t>
      </w:r>
      <w:r>
        <w:rPr>
          <w:rFonts w:hint="eastAsia" w:ascii="宋体" w:hAnsi="宋体" w:eastAsia="宋体" w:cs="宋体"/>
          <w:b/>
          <w:bCs/>
          <w:i w:val="0"/>
          <w:iCs w:val="0"/>
          <w:caps w:val="0"/>
          <w:color w:val="333333"/>
          <w:spacing w:val="0"/>
          <w:kern w:val="0"/>
          <w:sz w:val="28"/>
          <w:szCs w:val="28"/>
          <w:shd w:val="clear" w:fill="FFFFFF"/>
          <w:lang w:val="en-US" w:eastAsia="zh-CN" w:bidi="ar"/>
        </w:rPr>
        <w:t>项目名称：</w:t>
      </w:r>
      <w:r>
        <w:rPr>
          <w:rFonts w:hint="eastAsia" w:ascii="宋体" w:hAnsi="宋体" w:eastAsia="宋体" w:cs="宋体"/>
          <w:i w:val="0"/>
          <w:iCs w:val="0"/>
          <w:caps w:val="0"/>
          <w:color w:val="333333"/>
          <w:spacing w:val="0"/>
          <w:kern w:val="0"/>
          <w:sz w:val="28"/>
          <w:szCs w:val="28"/>
          <w:shd w:val="clear" w:fill="FFFFFF"/>
          <w:lang w:val="en-US" w:eastAsia="zh-CN" w:bidi="ar"/>
        </w:rPr>
        <w:t>融水苗族自治县人民医院</w:t>
      </w:r>
      <w:r>
        <w:rPr>
          <w:rFonts w:hint="eastAsia" w:ascii="宋体" w:hAnsi="宋体" w:cs="宋体"/>
          <w:i w:val="0"/>
          <w:iCs w:val="0"/>
          <w:caps w:val="0"/>
          <w:color w:val="333333"/>
          <w:spacing w:val="0"/>
          <w:kern w:val="0"/>
          <w:sz w:val="28"/>
          <w:szCs w:val="28"/>
          <w:shd w:val="clear" w:fill="FFFFFF"/>
          <w:lang w:val="en-US" w:eastAsia="zh-CN" w:bidi="ar"/>
        </w:rPr>
        <w:t>护士鞋</w:t>
      </w:r>
      <w:r>
        <w:rPr>
          <w:rFonts w:hint="eastAsia" w:ascii="宋体" w:hAnsi="宋体" w:eastAsia="宋体" w:cs="宋体"/>
          <w:i w:val="0"/>
          <w:iCs w:val="0"/>
          <w:caps w:val="0"/>
          <w:color w:val="333333"/>
          <w:spacing w:val="0"/>
          <w:kern w:val="0"/>
          <w:sz w:val="28"/>
          <w:szCs w:val="28"/>
          <w:shd w:val="clear" w:fill="FFFFFF"/>
          <w:lang w:val="en-US" w:eastAsia="zh-CN" w:bidi="ar"/>
        </w:rPr>
        <w:t>采购项目</w:t>
      </w:r>
    </w:p>
    <w:p w14:paraId="6F0E9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b/>
          <w:bCs/>
          <w:i w:val="0"/>
          <w:iCs w:val="0"/>
          <w:caps w:val="0"/>
          <w:color w:val="333333"/>
          <w:spacing w:val="0"/>
          <w:kern w:val="0"/>
          <w:sz w:val="28"/>
          <w:szCs w:val="28"/>
          <w:shd w:val="clear" w:fill="FFFFFF"/>
          <w:lang w:val="en-US" w:eastAsia="zh-CN" w:bidi="ar"/>
        </w:rPr>
        <w:t>招标编号：RYCG</w:t>
      </w:r>
      <w:r>
        <w:rPr>
          <w:rFonts w:hint="eastAsia" w:ascii="宋体" w:hAnsi="宋体" w:cs="宋体"/>
          <w:b/>
          <w:bCs/>
          <w:i w:val="0"/>
          <w:iCs w:val="0"/>
          <w:caps w:val="0"/>
          <w:color w:val="333333"/>
          <w:spacing w:val="0"/>
          <w:kern w:val="0"/>
          <w:sz w:val="28"/>
          <w:szCs w:val="28"/>
          <w:shd w:val="clear" w:fill="FFFFFF"/>
          <w:lang w:val="en-US" w:eastAsia="zh-CN" w:bidi="ar"/>
        </w:rPr>
        <w:t>2026059</w:t>
      </w:r>
    </w:p>
    <w:p w14:paraId="79072D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default" w:ascii="宋体" w:hAnsi="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3.采购方式：竞争性磋商</w:t>
      </w:r>
    </w:p>
    <w:p w14:paraId="0155480F">
      <w:pPr>
        <w:widowControl/>
        <w:numPr>
          <w:ilvl w:val="0"/>
          <w:numId w:val="0"/>
        </w:numPr>
        <w:spacing w:beforeAutospacing="0" w:afterAutospacing="0" w:line="240" w:lineRule="auto"/>
        <w:ind w:left="0" w:leftChars="0" w:firstLine="562" w:firstLineChars="200"/>
        <w:jc w:val="both"/>
        <w:rPr>
          <w:rFonts w:ascii="宋体" w:hAnsi="宋体" w:eastAsia="宋体" w:cs="宋体"/>
          <w:kern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4.金额预算</w:t>
      </w:r>
      <w:r>
        <w:rPr>
          <w:rFonts w:hint="eastAsia" w:ascii="宋体" w:hAnsi="宋体" w:eastAsia="宋体" w:cs="宋体"/>
          <w:b/>
          <w:bCs/>
          <w:i w:val="0"/>
          <w:iCs w:val="0"/>
          <w:caps w:val="0"/>
          <w:color w:val="333333"/>
          <w:spacing w:val="0"/>
          <w:kern w:val="0"/>
          <w:sz w:val="28"/>
          <w:szCs w:val="28"/>
          <w:shd w:val="clear" w:fill="FFFFFF"/>
          <w:lang w:val="en-US" w:eastAsia="zh-CN" w:bidi="ar"/>
        </w:rPr>
        <w:t>：</w:t>
      </w:r>
      <w:r>
        <w:rPr>
          <w:rFonts w:ascii="宋体" w:hAnsi="宋体" w:eastAsia="宋体" w:cs="宋体"/>
          <w:kern w:val="0"/>
          <w:sz w:val="28"/>
          <w:szCs w:val="28"/>
        </w:rPr>
        <w:t>本项目总预算为人民币</w:t>
      </w:r>
      <w:r>
        <w:rPr>
          <w:rFonts w:hint="eastAsia" w:ascii="宋体" w:hAnsi="宋体" w:cs="宋体"/>
          <w:kern w:val="0"/>
          <w:sz w:val="28"/>
          <w:szCs w:val="28"/>
          <w:lang w:val="en-US" w:eastAsia="zh-CN"/>
        </w:rPr>
        <w:t>4，3900</w:t>
      </w:r>
      <w:r>
        <w:rPr>
          <w:rFonts w:ascii="宋体" w:hAnsi="宋体" w:eastAsia="宋体" w:cs="宋体"/>
          <w:kern w:val="0"/>
          <w:sz w:val="28"/>
          <w:szCs w:val="28"/>
        </w:rPr>
        <w:t>.00元（大写：人民币</w:t>
      </w:r>
      <w:r>
        <w:rPr>
          <w:rFonts w:hint="eastAsia" w:ascii="宋体" w:hAnsi="宋体" w:cs="宋体"/>
          <w:kern w:val="0"/>
          <w:sz w:val="28"/>
          <w:szCs w:val="28"/>
          <w:lang w:val="en-US" w:eastAsia="zh-CN"/>
        </w:rPr>
        <w:t>肆</w:t>
      </w:r>
      <w:r>
        <w:rPr>
          <w:rFonts w:ascii="宋体" w:hAnsi="宋体" w:eastAsia="宋体" w:cs="宋体"/>
          <w:kern w:val="0"/>
          <w:sz w:val="28"/>
          <w:szCs w:val="28"/>
        </w:rPr>
        <w:t>万</w:t>
      </w:r>
      <w:r>
        <w:rPr>
          <w:rFonts w:hint="eastAsia" w:ascii="宋体" w:hAnsi="宋体" w:cs="宋体"/>
          <w:kern w:val="0"/>
          <w:sz w:val="28"/>
          <w:szCs w:val="28"/>
          <w:lang w:val="en-US" w:eastAsia="zh-CN"/>
        </w:rPr>
        <w:t>叁</w:t>
      </w:r>
      <w:r>
        <w:rPr>
          <w:rFonts w:ascii="宋体" w:hAnsi="宋体" w:eastAsia="宋体" w:cs="宋体"/>
          <w:kern w:val="0"/>
          <w:sz w:val="28"/>
          <w:szCs w:val="28"/>
        </w:rPr>
        <w:t>仟</w:t>
      </w:r>
      <w:r>
        <w:rPr>
          <w:rFonts w:hint="eastAsia" w:ascii="宋体" w:hAnsi="宋体" w:cs="宋体"/>
          <w:kern w:val="0"/>
          <w:sz w:val="28"/>
          <w:szCs w:val="28"/>
          <w:lang w:val="en-US" w:eastAsia="zh-CN"/>
        </w:rPr>
        <w:t>玖佰</w:t>
      </w:r>
      <w:r>
        <w:rPr>
          <w:rFonts w:ascii="宋体" w:hAnsi="宋体" w:eastAsia="宋体" w:cs="宋体"/>
          <w:kern w:val="0"/>
          <w:sz w:val="28"/>
          <w:szCs w:val="28"/>
        </w:rPr>
        <w:t>元整）。</w:t>
      </w:r>
    </w:p>
    <w:p w14:paraId="667598EF">
      <w:pPr>
        <w:widowControl/>
        <w:numPr>
          <w:ilvl w:val="0"/>
          <w:numId w:val="0"/>
        </w:numPr>
        <w:spacing w:line="240" w:lineRule="auto"/>
        <w:ind w:firstLine="562" w:firstLineChars="200"/>
        <w:jc w:val="both"/>
        <w:rPr>
          <w:rFonts w:ascii="宋体" w:hAnsi="宋体" w:eastAsia="宋体" w:cs="宋体"/>
          <w:b/>
          <w:bCs/>
          <w:kern w:val="0"/>
          <w:sz w:val="28"/>
          <w:szCs w:val="28"/>
        </w:rPr>
      </w:pPr>
      <w:r>
        <w:rPr>
          <w:rFonts w:hint="eastAsia" w:ascii="宋体" w:hAnsi="宋体" w:eastAsia="宋体" w:cs="宋体"/>
          <w:b/>
          <w:bCs/>
          <w:kern w:val="0"/>
          <w:sz w:val="28"/>
          <w:szCs w:val="28"/>
          <w:lang w:val="en-US" w:eastAsia="zh-CN" w:bidi="ar-SA"/>
        </w:rPr>
        <w:t>二、</w:t>
      </w:r>
      <w:r>
        <w:rPr>
          <w:rFonts w:ascii="宋体" w:hAnsi="宋体" w:eastAsia="宋体" w:cs="宋体"/>
          <w:b/>
          <w:bCs/>
          <w:kern w:val="0"/>
          <w:sz w:val="28"/>
          <w:szCs w:val="28"/>
        </w:rPr>
        <w:t>供应商的资格要求：</w:t>
      </w:r>
    </w:p>
    <w:p w14:paraId="36A5DE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投标供应商需具备以下资质资料，确保合法合规经营，与评分标准中“商务条件”项资质资料要求完全对应，所有资料需真实、有效、完整，复印件需加盖供应商公章：</w:t>
      </w:r>
    </w:p>
    <w:p w14:paraId="130CDD3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  营业执照：具备有效的营业执照，经营范围包含鞋类、服饰类相关经营内容，符合国家相关法律法规要求；</w:t>
      </w:r>
    </w:p>
    <w:p w14:paraId="63025DB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2.  授权文件：法定代表人身份证明及授权委托书（若委托代理人参与投标），授权委托书需明确委托权限、委托期限，签字盖章齐全；</w:t>
      </w:r>
    </w:p>
    <w:p w14:paraId="07361C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3.  产品相关证明：提供所投产品的第三方质检报告、产品合格证，确保产品质量合格；若为代理销售，需提供生产厂家出具的经销授权书，确保产品来源合法；</w:t>
      </w:r>
    </w:p>
    <w:p w14:paraId="746251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4.  信用要求：供应商在“信用中国”网站、政府采购网无失信记录、重大违法违规记录，提供相关信用查询截图（投标时提交）。</w:t>
      </w:r>
    </w:p>
    <w:p w14:paraId="267875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5.本项目不接受联合体响应。</w:t>
      </w:r>
    </w:p>
    <w:p w14:paraId="6A0461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2" w:firstLineChars="200"/>
        <w:jc w:val="both"/>
        <w:textAlignment w:val="auto"/>
        <w:rPr>
          <w:rFonts w:hint="eastAsia" w:ascii="宋体" w:hAnsi="宋体" w:eastAsia="宋体" w:cs="宋体"/>
          <w:b/>
          <w:bCs/>
          <w:i w:val="0"/>
          <w:iCs w:val="0"/>
          <w:caps w:val="0"/>
          <w:color w:val="333333"/>
          <w:spacing w:val="0"/>
          <w:kern w:val="0"/>
          <w:sz w:val="28"/>
          <w:szCs w:val="28"/>
          <w:shd w:val="clear" w:fill="FFFFFF"/>
          <w:lang w:val="en-US" w:eastAsia="zh-CN" w:bidi="ar"/>
        </w:rPr>
      </w:pPr>
      <w:r>
        <w:rPr>
          <w:rFonts w:hint="eastAsia" w:ascii="宋体" w:hAnsi="宋体" w:cs="宋体"/>
          <w:b/>
          <w:bCs/>
          <w:i w:val="0"/>
          <w:iCs w:val="0"/>
          <w:caps w:val="0"/>
          <w:color w:val="333333"/>
          <w:spacing w:val="0"/>
          <w:kern w:val="0"/>
          <w:sz w:val="28"/>
          <w:szCs w:val="28"/>
          <w:shd w:val="clear" w:fill="FFFFFF"/>
          <w:lang w:val="en-US" w:eastAsia="zh-CN" w:bidi="ar"/>
        </w:rPr>
        <w:t>三</w:t>
      </w:r>
      <w:r>
        <w:rPr>
          <w:rFonts w:hint="eastAsia" w:ascii="宋体" w:hAnsi="宋体" w:eastAsia="宋体" w:cs="宋体"/>
          <w:b/>
          <w:bCs/>
          <w:i w:val="0"/>
          <w:iCs w:val="0"/>
          <w:caps w:val="0"/>
          <w:color w:val="333333"/>
          <w:spacing w:val="0"/>
          <w:kern w:val="0"/>
          <w:sz w:val="28"/>
          <w:szCs w:val="28"/>
          <w:shd w:val="clear" w:fill="FFFFFF"/>
          <w:lang w:val="en-US" w:eastAsia="zh-CN" w:bidi="ar"/>
        </w:rPr>
        <w:t>、投标文件要求：</w:t>
      </w:r>
    </w:p>
    <w:p w14:paraId="28EE9AF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1.响应文件一式 [肆] 份，其中正本 [壹] 份、副本 [叁] 份，</w:t>
      </w:r>
      <w:r>
        <w:rPr>
          <w:rFonts w:hint="eastAsia" w:ascii="宋体" w:hAnsi="宋体" w:eastAsia="宋体" w:cs="宋体"/>
          <w:i w:val="0"/>
          <w:iCs w:val="0"/>
          <w:caps w:val="0"/>
          <w:color w:val="333333"/>
          <w:spacing w:val="0"/>
          <w:kern w:val="0"/>
          <w:sz w:val="28"/>
          <w:szCs w:val="28"/>
          <w:shd w:val="clear" w:fill="FFFFFF"/>
          <w:lang w:val="en-US" w:eastAsia="zh-CN" w:bidi="ar"/>
        </w:rPr>
        <w:t>封面注明“正本/副本”</w:t>
      </w:r>
      <w:r>
        <w:rPr>
          <w:rFonts w:hint="eastAsia" w:ascii="宋体" w:hAnsi="宋体" w:cs="宋体"/>
          <w:b w:val="0"/>
          <w:bCs w:val="0"/>
          <w:i w:val="0"/>
          <w:iCs w:val="0"/>
          <w:caps w:val="0"/>
          <w:color w:val="333333"/>
          <w:spacing w:val="0"/>
          <w:kern w:val="0"/>
          <w:sz w:val="28"/>
          <w:szCs w:val="28"/>
          <w:shd w:val="clear" w:fill="FFFFFF"/>
          <w:lang w:val="en-US" w:eastAsia="zh-CN" w:bidi="ar"/>
        </w:rPr>
        <w:t>。</w:t>
      </w:r>
    </w:p>
    <w:p w14:paraId="187FBC2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2.响应文件需按磋商文件要求装订成册，密封包装，密封袋上注明项目名称、项目编号、供应商名称、联系人及电话，并加盖供应商公章；未按要求密封、盖章的，采购方有权拒收。</w:t>
      </w:r>
    </w:p>
    <w:p w14:paraId="325651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cs="宋体"/>
          <w:b w:val="0"/>
          <w:bCs w:val="0"/>
          <w:i w:val="0"/>
          <w:iCs w:val="0"/>
          <w:caps w:val="0"/>
          <w:color w:val="333333"/>
          <w:spacing w:val="0"/>
          <w:kern w:val="0"/>
          <w:sz w:val="28"/>
          <w:szCs w:val="28"/>
          <w:shd w:val="clear" w:fill="FFFFFF"/>
          <w:lang w:val="en-US" w:eastAsia="zh-CN" w:bidi="ar"/>
        </w:rPr>
      </w:pPr>
      <w:r>
        <w:rPr>
          <w:rFonts w:hint="eastAsia" w:ascii="宋体" w:hAnsi="宋体" w:cs="宋体"/>
          <w:b w:val="0"/>
          <w:bCs w:val="0"/>
          <w:i w:val="0"/>
          <w:iCs w:val="0"/>
          <w:caps w:val="0"/>
          <w:color w:val="333333"/>
          <w:spacing w:val="0"/>
          <w:kern w:val="0"/>
          <w:sz w:val="28"/>
          <w:szCs w:val="28"/>
          <w:shd w:val="clear" w:fill="FFFFFF"/>
          <w:lang w:val="en-US" w:eastAsia="zh-CN" w:bidi="ar"/>
        </w:rPr>
        <w:t>3.提交响应文件时，需一并提交本公告要求的资质资料复印件（加盖公章）、业绩证明材料、信用查询截图、样品及样品配套资料（产品彩页、质检报告、合格证）、售后承诺等全部资料。</w:t>
      </w:r>
    </w:p>
    <w:p w14:paraId="14530A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四</w:t>
      </w:r>
      <w:r>
        <w:rPr>
          <w:rFonts w:hint="eastAsia" w:ascii="宋体" w:hAnsi="宋体" w:eastAsia="宋体" w:cs="宋体"/>
          <w:b/>
          <w:bCs/>
          <w:i w:val="0"/>
          <w:iCs w:val="0"/>
          <w:caps w:val="0"/>
          <w:color w:val="333333"/>
          <w:spacing w:val="0"/>
          <w:kern w:val="0"/>
          <w:sz w:val="28"/>
          <w:szCs w:val="28"/>
          <w:shd w:val="clear" w:fill="FFFFFF"/>
          <w:lang w:val="en-US" w:eastAsia="zh-CN" w:bidi="ar"/>
        </w:rPr>
        <w:t>、磋商文件获取及响应文件递交</w:t>
      </w:r>
    </w:p>
    <w:p w14:paraId="047597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1.获取与截</w:t>
      </w:r>
      <w:r>
        <w:rPr>
          <w:rFonts w:hint="eastAsia" w:ascii="宋体" w:hAnsi="宋体" w:cs="宋体"/>
          <w:i w:val="0"/>
          <w:iCs w:val="0"/>
          <w:caps w:val="0"/>
          <w:color w:val="333333"/>
          <w:spacing w:val="0"/>
          <w:kern w:val="0"/>
          <w:sz w:val="28"/>
          <w:szCs w:val="28"/>
          <w:shd w:val="clear" w:fill="FFFFFF"/>
          <w:lang w:val="en-US" w:eastAsia="zh-CN" w:bidi="ar"/>
        </w:rPr>
        <w:t>止</w:t>
      </w:r>
      <w:r>
        <w:rPr>
          <w:rFonts w:hint="eastAsia" w:ascii="宋体" w:hAnsi="宋体" w:eastAsia="宋体" w:cs="宋体"/>
          <w:i w:val="0"/>
          <w:iCs w:val="0"/>
          <w:caps w:val="0"/>
          <w:color w:val="333333"/>
          <w:spacing w:val="0"/>
          <w:kern w:val="0"/>
          <w:sz w:val="28"/>
          <w:szCs w:val="28"/>
          <w:shd w:val="clear" w:fill="FFFFFF"/>
          <w:lang w:val="en-US" w:eastAsia="zh-CN" w:bidi="ar"/>
        </w:rPr>
        <w:t>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21 </w:t>
      </w:r>
      <w:r>
        <w:rPr>
          <w:rFonts w:hint="eastAsia" w:ascii="宋体" w:hAnsi="宋体" w:eastAsia="宋体" w:cs="宋体"/>
          <w:i w:val="0"/>
          <w:iCs w:val="0"/>
          <w:caps w:val="0"/>
          <w:color w:val="333333"/>
          <w:spacing w:val="0"/>
          <w:kern w:val="0"/>
          <w:sz w:val="28"/>
          <w:szCs w:val="28"/>
          <w:shd w:val="clear" w:fill="FFFFFF"/>
          <w:lang w:val="en-US" w:eastAsia="zh-CN" w:bidi="ar"/>
        </w:rPr>
        <w:t>日至</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27 </w:t>
      </w:r>
      <w:r>
        <w:rPr>
          <w:rFonts w:hint="eastAsia" w:ascii="宋体" w:hAnsi="宋体" w:eastAsia="宋体" w:cs="宋体"/>
          <w:i w:val="0"/>
          <w:iCs w:val="0"/>
          <w:caps w:val="0"/>
          <w:color w:val="333333"/>
          <w:spacing w:val="0"/>
          <w:kern w:val="0"/>
          <w:sz w:val="28"/>
          <w:szCs w:val="28"/>
          <w:shd w:val="clear" w:fill="FFFFFF"/>
          <w:lang w:val="en-US" w:eastAsia="zh-CN" w:bidi="ar"/>
        </w:rPr>
        <w:t>日（工作日9:00-12:00，1</w:t>
      </w:r>
      <w:r>
        <w:rPr>
          <w:rFonts w:hint="eastAsia" w:ascii="宋体" w:hAnsi="宋体" w:cs="宋体"/>
          <w:i w:val="0"/>
          <w:iCs w:val="0"/>
          <w:caps w:val="0"/>
          <w:color w:val="333333"/>
          <w:spacing w:val="0"/>
          <w:kern w:val="0"/>
          <w:sz w:val="28"/>
          <w:szCs w:val="28"/>
          <w:shd w:val="clear" w:fill="FFFFFF"/>
          <w:lang w:val="en-US" w:eastAsia="zh-CN" w:bidi="ar"/>
        </w:rPr>
        <w:t>5</w:t>
      </w:r>
      <w:r>
        <w:rPr>
          <w:rFonts w:hint="eastAsia" w:ascii="宋体" w:hAnsi="宋体" w:eastAsia="宋体" w:cs="宋体"/>
          <w:i w:val="0"/>
          <w:iCs w:val="0"/>
          <w:caps w:val="0"/>
          <w:color w:val="333333"/>
          <w:spacing w:val="0"/>
          <w:kern w:val="0"/>
          <w:sz w:val="28"/>
          <w:szCs w:val="28"/>
          <w:shd w:val="clear" w:fill="FFFFFF"/>
          <w:lang w:val="en-US" w:eastAsia="zh-CN" w:bidi="ar"/>
        </w:rPr>
        <w:t>:</w:t>
      </w:r>
      <w:r>
        <w:rPr>
          <w:rFonts w:hint="eastAsia" w:ascii="宋体" w:hAnsi="宋体" w:cs="宋体"/>
          <w:i w:val="0"/>
          <w:iCs w:val="0"/>
          <w:caps w:val="0"/>
          <w:color w:val="333333"/>
          <w:spacing w:val="0"/>
          <w:kern w:val="0"/>
          <w:sz w:val="28"/>
          <w:szCs w:val="28"/>
          <w:shd w:val="clear" w:fill="FFFFFF"/>
          <w:lang w:val="en-US" w:eastAsia="zh-CN" w:bidi="ar"/>
        </w:rPr>
        <w:t>0</w:t>
      </w:r>
      <w:r>
        <w:rPr>
          <w:rFonts w:hint="eastAsia" w:ascii="宋体" w:hAnsi="宋体" w:eastAsia="宋体" w:cs="宋体"/>
          <w:i w:val="0"/>
          <w:iCs w:val="0"/>
          <w:caps w:val="0"/>
          <w:color w:val="333333"/>
          <w:spacing w:val="0"/>
          <w:kern w:val="0"/>
          <w:sz w:val="28"/>
          <w:szCs w:val="28"/>
          <w:shd w:val="clear" w:fill="FFFFFF"/>
          <w:lang w:val="en-US" w:eastAsia="zh-CN" w:bidi="ar"/>
        </w:rPr>
        <w:t>0-1</w:t>
      </w:r>
      <w:r>
        <w:rPr>
          <w:rFonts w:hint="eastAsia" w:ascii="宋体" w:hAnsi="宋体" w:cs="宋体"/>
          <w:i w:val="0"/>
          <w:iCs w:val="0"/>
          <w:caps w:val="0"/>
          <w:color w:val="333333"/>
          <w:spacing w:val="0"/>
          <w:kern w:val="0"/>
          <w:sz w:val="28"/>
          <w:szCs w:val="28"/>
          <w:shd w:val="clear" w:fill="FFFFFF"/>
          <w:lang w:val="en-US" w:eastAsia="zh-CN" w:bidi="ar"/>
        </w:rPr>
        <w:t>8</w:t>
      </w:r>
      <w:r>
        <w:rPr>
          <w:rFonts w:hint="eastAsia" w:ascii="宋体" w:hAnsi="宋体" w:eastAsia="宋体" w:cs="宋体"/>
          <w:i w:val="0"/>
          <w:iCs w:val="0"/>
          <w:caps w:val="0"/>
          <w:color w:val="333333"/>
          <w:spacing w:val="0"/>
          <w:kern w:val="0"/>
          <w:sz w:val="28"/>
          <w:szCs w:val="28"/>
          <w:shd w:val="clear" w:fill="FFFFFF"/>
          <w:lang w:val="en-US" w:eastAsia="zh-CN" w:bidi="ar"/>
        </w:rPr>
        <w:t>:</w:t>
      </w:r>
      <w:r>
        <w:rPr>
          <w:rFonts w:hint="eastAsia" w:ascii="宋体" w:hAnsi="宋体" w:cs="宋体"/>
          <w:i w:val="0"/>
          <w:iCs w:val="0"/>
          <w:caps w:val="0"/>
          <w:color w:val="333333"/>
          <w:spacing w:val="0"/>
          <w:kern w:val="0"/>
          <w:sz w:val="28"/>
          <w:szCs w:val="28"/>
          <w:shd w:val="clear" w:fill="FFFFFF"/>
          <w:lang w:val="en-US" w:eastAsia="zh-CN" w:bidi="ar"/>
        </w:rPr>
        <w:t>0</w:t>
      </w:r>
      <w:r>
        <w:rPr>
          <w:rFonts w:hint="eastAsia" w:ascii="宋体" w:hAnsi="宋体" w:eastAsia="宋体" w:cs="宋体"/>
          <w:i w:val="0"/>
          <w:iCs w:val="0"/>
          <w:caps w:val="0"/>
          <w:color w:val="333333"/>
          <w:spacing w:val="0"/>
          <w:kern w:val="0"/>
          <w:sz w:val="28"/>
          <w:szCs w:val="28"/>
          <w:shd w:val="clear" w:fill="FFFFFF"/>
          <w:lang w:val="en-US" w:eastAsia="zh-CN" w:bidi="ar"/>
        </w:rPr>
        <w:t>0）</w:t>
      </w:r>
    </w:p>
    <w:p w14:paraId="2BDFEF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2.地点：线上公告附件自行下载。</w:t>
      </w:r>
    </w:p>
    <w:p w14:paraId="0AFFDF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560" w:firstLineChars="20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3.费用：免费下载，报名时需提交加盖公章的营业执照副本复印件、报名表以及法定代表人授权委托书、资质证明等材料”。</w:t>
      </w:r>
    </w:p>
    <w:p w14:paraId="62F652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4.线上报名：报名文件发送至邮箱：251032761@qq.com 或微信提交报名资料：</w:t>
      </w:r>
      <w:r>
        <w:rPr>
          <w:rFonts w:hint="eastAsia" w:ascii="宋体" w:hAnsi="宋体" w:cs="宋体"/>
          <w:i w:val="0"/>
          <w:iCs w:val="0"/>
          <w:caps w:val="0"/>
          <w:color w:val="333333"/>
          <w:spacing w:val="0"/>
          <w:kern w:val="0"/>
          <w:sz w:val="28"/>
          <w:szCs w:val="28"/>
          <w:shd w:val="clear" w:fill="FFFFFF"/>
          <w:lang w:val="en-US" w:eastAsia="zh-CN" w:bidi="ar"/>
        </w:rPr>
        <w:t>招标采购管理科</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梁老师 19142867990</w:t>
      </w:r>
    </w:p>
    <w:p w14:paraId="085AD8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5.项目咨询：</w:t>
      </w:r>
      <w:r>
        <w:rPr>
          <w:rFonts w:hint="eastAsia" w:ascii="宋体" w:hAnsi="宋体" w:cs="宋体"/>
          <w:i w:val="0"/>
          <w:iCs w:val="0"/>
          <w:caps w:val="0"/>
          <w:color w:val="333333"/>
          <w:spacing w:val="0"/>
          <w:kern w:val="0"/>
          <w:sz w:val="28"/>
          <w:szCs w:val="28"/>
          <w:shd w:val="clear" w:fill="FFFFFF"/>
          <w:lang w:val="en-US" w:eastAsia="zh-CN" w:bidi="ar"/>
        </w:rPr>
        <w:t>护理部</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吴女士</w:t>
      </w:r>
      <w:r>
        <w:rPr>
          <w:rFonts w:hint="eastAsia" w:ascii="宋体" w:hAnsi="宋体" w:eastAsia="宋体" w:cs="宋体"/>
          <w:i w:val="0"/>
          <w:iCs w:val="0"/>
          <w:caps w:val="0"/>
          <w:color w:val="333333"/>
          <w:spacing w:val="0"/>
          <w:kern w:val="0"/>
          <w:sz w:val="28"/>
          <w:szCs w:val="28"/>
          <w:shd w:val="clear" w:fill="FFFFFF"/>
          <w:lang w:val="en-US" w:eastAsia="zh-CN" w:bidi="ar"/>
        </w:rPr>
        <w:t xml:space="preserve"> </w:t>
      </w:r>
      <w:r>
        <w:rPr>
          <w:rFonts w:hint="eastAsia" w:ascii="宋体" w:hAnsi="宋体" w:cs="宋体"/>
          <w:i w:val="0"/>
          <w:iCs w:val="0"/>
          <w:caps w:val="0"/>
          <w:color w:val="333333"/>
          <w:spacing w:val="0"/>
          <w:kern w:val="0"/>
          <w:sz w:val="28"/>
          <w:szCs w:val="28"/>
          <w:shd w:val="clear" w:fill="FFFFFF"/>
          <w:lang w:val="en-US" w:eastAsia="zh-CN" w:bidi="ar"/>
        </w:rPr>
        <w:t>18076732299</w:t>
      </w:r>
    </w:p>
    <w:p w14:paraId="6F319A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6.现场磋商：在现场磋商环节，投标人可使用U盘上传PPT进行宣讲，做项目介绍，阐述自身优势，并解答评委相关疑问。</w:t>
      </w:r>
    </w:p>
    <w:p w14:paraId="1C9088B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五</w:t>
      </w:r>
      <w:r>
        <w:rPr>
          <w:rFonts w:hint="eastAsia" w:ascii="宋体" w:hAnsi="宋体" w:eastAsia="宋体" w:cs="宋体"/>
          <w:b/>
          <w:bCs/>
          <w:i w:val="0"/>
          <w:iCs w:val="0"/>
          <w:caps w:val="0"/>
          <w:color w:val="333333"/>
          <w:spacing w:val="0"/>
          <w:kern w:val="0"/>
          <w:sz w:val="28"/>
          <w:szCs w:val="28"/>
          <w:shd w:val="clear" w:fill="FFFFFF"/>
          <w:lang w:val="en-US" w:eastAsia="zh-CN" w:bidi="ar"/>
        </w:rPr>
        <w:t>、磋商与开标</w:t>
      </w:r>
    </w:p>
    <w:p w14:paraId="701D90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default" w:ascii="宋体" w:hAnsi="宋体" w:eastAsia="宋体" w:cs="宋体"/>
          <w:i w:val="0"/>
          <w:iCs w:val="0"/>
          <w:caps w:val="0"/>
          <w:color w:val="333333"/>
          <w:spacing w:val="0"/>
          <w:sz w:val="28"/>
          <w:szCs w:val="28"/>
          <w:lang w:val="en-US"/>
        </w:rPr>
      </w:pPr>
      <w:r>
        <w:rPr>
          <w:rFonts w:hint="eastAsia" w:ascii="宋体" w:hAnsi="宋体" w:eastAsia="宋体" w:cs="宋体"/>
          <w:i w:val="0"/>
          <w:iCs w:val="0"/>
          <w:caps w:val="0"/>
          <w:color w:val="333333"/>
          <w:spacing w:val="0"/>
          <w:kern w:val="0"/>
          <w:sz w:val="28"/>
          <w:szCs w:val="28"/>
          <w:shd w:val="clear" w:fill="FFFFFF"/>
          <w:lang w:val="en-US" w:eastAsia="zh-CN" w:bidi="ar"/>
        </w:rPr>
        <w:t>1.递交投标文件</w:t>
      </w:r>
      <w:r>
        <w:rPr>
          <w:rFonts w:hint="eastAsia" w:ascii="宋体" w:hAnsi="宋体" w:cs="宋体"/>
          <w:i w:val="0"/>
          <w:iCs w:val="0"/>
          <w:caps w:val="0"/>
          <w:color w:val="333333"/>
          <w:spacing w:val="0"/>
          <w:kern w:val="0"/>
          <w:sz w:val="28"/>
          <w:szCs w:val="28"/>
          <w:shd w:val="clear" w:fill="FFFFFF"/>
          <w:lang w:val="en-US" w:eastAsia="zh-CN" w:bidi="ar"/>
        </w:rPr>
        <w:t>截止</w:t>
      </w:r>
      <w:r>
        <w:rPr>
          <w:rFonts w:hint="eastAsia" w:ascii="宋体" w:hAnsi="宋体" w:eastAsia="宋体" w:cs="宋体"/>
          <w:i w:val="0"/>
          <w:iCs w:val="0"/>
          <w:caps w:val="0"/>
          <w:color w:val="333333"/>
          <w:spacing w:val="0"/>
          <w:kern w:val="0"/>
          <w:sz w:val="28"/>
          <w:szCs w:val="28"/>
          <w:shd w:val="clear" w:fill="FFFFFF"/>
          <w:lang w:val="en-US" w:eastAsia="zh-CN" w:bidi="ar"/>
        </w:rPr>
        <w:t>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27 </w:t>
      </w:r>
      <w:r>
        <w:rPr>
          <w:rFonts w:hint="eastAsia" w:ascii="宋体" w:hAnsi="宋体" w:eastAsia="宋体" w:cs="宋体"/>
          <w:i w:val="0"/>
          <w:iCs w:val="0"/>
          <w:caps w:val="0"/>
          <w:color w:val="333333"/>
          <w:spacing w:val="0"/>
          <w:kern w:val="0"/>
          <w:sz w:val="28"/>
          <w:szCs w:val="28"/>
          <w:shd w:val="clear" w:fill="FFFFFF"/>
          <w:lang w:val="en-US" w:eastAsia="zh-CN" w:bidi="ar"/>
        </w:rPr>
        <w:t>日</w:t>
      </w:r>
      <w:r>
        <w:rPr>
          <w:rFonts w:hint="eastAsia" w:ascii="宋体" w:hAnsi="宋体" w:cs="宋体"/>
          <w:i w:val="0"/>
          <w:iCs w:val="0"/>
          <w:caps w:val="0"/>
          <w:color w:val="333333"/>
          <w:spacing w:val="0"/>
          <w:kern w:val="0"/>
          <w:sz w:val="28"/>
          <w:szCs w:val="28"/>
          <w:shd w:val="clear" w:fill="FFFFFF"/>
          <w:lang w:val="en-US" w:eastAsia="zh-CN" w:bidi="ar"/>
        </w:rPr>
        <w:t>下</w:t>
      </w:r>
      <w:r>
        <w:rPr>
          <w:rFonts w:hint="eastAsia" w:ascii="宋体" w:hAnsi="宋体" w:eastAsia="宋体" w:cs="宋体"/>
          <w:i w:val="0"/>
          <w:iCs w:val="0"/>
          <w:caps w:val="0"/>
          <w:color w:val="333333"/>
          <w:spacing w:val="0"/>
          <w:kern w:val="0"/>
          <w:sz w:val="28"/>
          <w:szCs w:val="28"/>
          <w:shd w:val="clear" w:fill="FFFFFF"/>
          <w:lang w:val="en-US" w:eastAsia="zh-CN" w:bidi="ar"/>
        </w:rPr>
        <w:t>午1</w:t>
      </w:r>
      <w:r>
        <w:rPr>
          <w:rFonts w:hint="eastAsia" w:ascii="宋体" w:hAnsi="宋体" w:cs="宋体"/>
          <w:i w:val="0"/>
          <w:iCs w:val="0"/>
          <w:caps w:val="0"/>
          <w:color w:val="333333"/>
          <w:spacing w:val="0"/>
          <w:kern w:val="0"/>
          <w:sz w:val="28"/>
          <w:szCs w:val="28"/>
          <w:shd w:val="clear" w:fill="FFFFFF"/>
          <w:lang w:val="en-US" w:eastAsia="zh-CN" w:bidi="ar"/>
        </w:rPr>
        <w:t>8</w:t>
      </w:r>
      <w:r>
        <w:rPr>
          <w:rFonts w:hint="eastAsia" w:ascii="宋体" w:hAnsi="宋体" w:eastAsia="宋体" w:cs="宋体"/>
          <w:i w:val="0"/>
          <w:iCs w:val="0"/>
          <w:caps w:val="0"/>
          <w:color w:val="333333"/>
          <w:spacing w:val="0"/>
          <w:kern w:val="0"/>
          <w:sz w:val="28"/>
          <w:szCs w:val="28"/>
          <w:shd w:val="clear" w:fill="FFFFFF"/>
          <w:lang w:val="en-US" w:eastAsia="zh-CN" w:bidi="ar"/>
        </w:rPr>
        <w:t>:00</w:t>
      </w:r>
      <w:r>
        <w:rPr>
          <w:rFonts w:hint="eastAsia" w:ascii="宋体" w:hAnsi="宋体" w:cs="宋体"/>
          <w:i w:val="0"/>
          <w:iCs w:val="0"/>
          <w:caps w:val="0"/>
          <w:color w:val="333333"/>
          <w:spacing w:val="0"/>
          <w:kern w:val="0"/>
          <w:sz w:val="28"/>
          <w:szCs w:val="28"/>
          <w:shd w:val="clear" w:fill="FFFFFF"/>
          <w:lang w:val="en-US" w:eastAsia="zh-CN" w:bidi="ar"/>
        </w:rPr>
        <w:t>止，超过响应时间则视为自动弃标。</w:t>
      </w:r>
    </w:p>
    <w:p w14:paraId="28590E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2.磋商时间：202</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年</w:t>
      </w:r>
      <w:r>
        <w:rPr>
          <w:rFonts w:hint="eastAsia" w:ascii="宋体" w:hAnsi="宋体" w:cs="宋体"/>
          <w:i w:val="0"/>
          <w:iCs w:val="0"/>
          <w:caps w:val="0"/>
          <w:color w:val="333333"/>
          <w:spacing w:val="0"/>
          <w:kern w:val="0"/>
          <w:sz w:val="28"/>
          <w:szCs w:val="28"/>
          <w:shd w:val="clear" w:fill="FFFFFF"/>
          <w:lang w:val="en-US" w:eastAsia="zh-CN" w:bidi="ar"/>
        </w:rPr>
        <w:t>4</w:t>
      </w:r>
      <w:r>
        <w:rPr>
          <w:rFonts w:hint="eastAsia" w:ascii="宋体" w:hAnsi="宋体" w:eastAsia="宋体" w:cs="宋体"/>
          <w:i w:val="0"/>
          <w:iCs w:val="0"/>
          <w:caps w:val="0"/>
          <w:color w:val="333333"/>
          <w:spacing w:val="0"/>
          <w:kern w:val="0"/>
          <w:sz w:val="28"/>
          <w:szCs w:val="28"/>
          <w:shd w:val="clear" w:fill="FFFFFF"/>
          <w:lang w:val="en-US" w:eastAsia="zh-CN" w:bidi="ar"/>
        </w:rPr>
        <w:t>月</w:t>
      </w:r>
      <w:r>
        <w:rPr>
          <w:rFonts w:hint="eastAsia" w:ascii="宋体" w:hAnsi="宋体" w:cs="宋体"/>
          <w:i w:val="0"/>
          <w:iCs w:val="0"/>
          <w:caps w:val="0"/>
          <w:color w:val="333333"/>
          <w:spacing w:val="0"/>
          <w:kern w:val="0"/>
          <w:sz w:val="28"/>
          <w:szCs w:val="28"/>
          <w:shd w:val="clear" w:fill="FFFFFF"/>
          <w:lang w:val="en-US" w:eastAsia="zh-CN" w:bidi="ar"/>
        </w:rPr>
        <w:t xml:space="preserve">28 </w:t>
      </w:r>
      <w:r>
        <w:rPr>
          <w:rFonts w:hint="eastAsia" w:ascii="宋体" w:hAnsi="宋体" w:eastAsia="宋体" w:cs="宋体"/>
          <w:i w:val="0"/>
          <w:iCs w:val="0"/>
          <w:caps w:val="0"/>
          <w:color w:val="333333"/>
          <w:spacing w:val="0"/>
          <w:kern w:val="0"/>
          <w:sz w:val="28"/>
          <w:szCs w:val="28"/>
          <w:shd w:val="clear" w:fill="FFFFFF"/>
          <w:lang w:val="en-US" w:eastAsia="zh-CN" w:bidi="ar"/>
        </w:rPr>
        <w:t>日</w:t>
      </w:r>
      <w:r>
        <w:rPr>
          <w:rFonts w:hint="eastAsia" w:ascii="宋体" w:hAnsi="宋体" w:cs="宋体"/>
          <w:i w:val="0"/>
          <w:iCs w:val="0"/>
          <w:caps w:val="0"/>
          <w:color w:val="333333"/>
          <w:spacing w:val="0"/>
          <w:kern w:val="0"/>
          <w:sz w:val="28"/>
          <w:szCs w:val="28"/>
          <w:shd w:val="clear" w:fill="FFFFFF"/>
          <w:lang w:val="en-US" w:eastAsia="zh-CN" w:bidi="ar"/>
        </w:rPr>
        <w:t>下</w:t>
      </w:r>
      <w:r>
        <w:rPr>
          <w:rFonts w:hint="eastAsia" w:ascii="宋体" w:hAnsi="宋体" w:eastAsia="宋体" w:cs="宋体"/>
          <w:i w:val="0"/>
          <w:iCs w:val="0"/>
          <w:caps w:val="0"/>
          <w:color w:val="333333"/>
          <w:spacing w:val="0"/>
          <w:kern w:val="0"/>
          <w:sz w:val="28"/>
          <w:szCs w:val="28"/>
          <w:shd w:val="clear" w:fill="FFFFFF"/>
          <w:lang w:val="en-US" w:eastAsia="zh-CN" w:bidi="ar"/>
        </w:rPr>
        <w:t>午1</w:t>
      </w:r>
      <w:r>
        <w:rPr>
          <w:rFonts w:hint="eastAsia" w:ascii="宋体" w:hAnsi="宋体" w:cs="宋体"/>
          <w:i w:val="0"/>
          <w:iCs w:val="0"/>
          <w:caps w:val="0"/>
          <w:color w:val="333333"/>
          <w:spacing w:val="0"/>
          <w:kern w:val="0"/>
          <w:sz w:val="28"/>
          <w:szCs w:val="28"/>
          <w:shd w:val="clear" w:fill="FFFFFF"/>
          <w:lang w:val="en-US" w:eastAsia="zh-CN" w:bidi="ar"/>
        </w:rPr>
        <w:t>6</w:t>
      </w:r>
      <w:r>
        <w:rPr>
          <w:rFonts w:hint="eastAsia" w:ascii="宋体" w:hAnsi="宋体" w:eastAsia="宋体" w:cs="宋体"/>
          <w:i w:val="0"/>
          <w:iCs w:val="0"/>
          <w:caps w:val="0"/>
          <w:color w:val="333333"/>
          <w:spacing w:val="0"/>
          <w:kern w:val="0"/>
          <w:sz w:val="28"/>
          <w:szCs w:val="28"/>
          <w:shd w:val="clear" w:fill="FFFFFF"/>
          <w:lang w:val="en-US" w:eastAsia="zh-CN" w:bidi="ar"/>
        </w:rPr>
        <w:t>:00</w:t>
      </w:r>
    </w:p>
    <w:p w14:paraId="143DFC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3.地点：融水苗族自治县人民医院</w:t>
      </w:r>
      <w:r>
        <w:rPr>
          <w:rFonts w:hint="eastAsia" w:ascii="宋体" w:hAnsi="宋体" w:cs="宋体"/>
          <w:i w:val="0"/>
          <w:iCs w:val="0"/>
          <w:caps w:val="0"/>
          <w:color w:val="333333"/>
          <w:spacing w:val="0"/>
          <w:kern w:val="0"/>
          <w:sz w:val="28"/>
          <w:szCs w:val="28"/>
          <w:shd w:val="clear" w:fill="FFFFFF"/>
          <w:lang w:val="en-US" w:eastAsia="zh-CN" w:bidi="ar"/>
        </w:rPr>
        <w:t>9</w:t>
      </w:r>
      <w:r>
        <w:rPr>
          <w:rFonts w:hint="eastAsia" w:ascii="宋体" w:hAnsi="宋体" w:eastAsia="宋体" w:cs="宋体"/>
          <w:i w:val="0"/>
          <w:iCs w:val="0"/>
          <w:caps w:val="0"/>
          <w:color w:val="333333"/>
          <w:spacing w:val="0"/>
          <w:kern w:val="0"/>
          <w:sz w:val="28"/>
          <w:szCs w:val="28"/>
          <w:shd w:val="clear" w:fill="FFFFFF"/>
          <w:lang w:val="en-US" w:eastAsia="zh-CN" w:bidi="ar"/>
        </w:rPr>
        <w:t>号楼</w:t>
      </w:r>
      <w:r>
        <w:rPr>
          <w:rFonts w:hint="eastAsia" w:ascii="宋体" w:hAnsi="宋体" w:cs="宋体"/>
          <w:i w:val="0"/>
          <w:iCs w:val="0"/>
          <w:caps w:val="0"/>
          <w:color w:val="333333"/>
          <w:spacing w:val="0"/>
          <w:kern w:val="0"/>
          <w:sz w:val="28"/>
          <w:szCs w:val="28"/>
          <w:shd w:val="clear" w:fill="FFFFFF"/>
          <w:lang w:val="en-US" w:eastAsia="zh-CN" w:bidi="ar"/>
        </w:rPr>
        <w:t>2</w:t>
      </w:r>
      <w:r>
        <w:rPr>
          <w:rFonts w:hint="eastAsia" w:ascii="宋体" w:hAnsi="宋体" w:eastAsia="宋体" w:cs="宋体"/>
          <w:i w:val="0"/>
          <w:iCs w:val="0"/>
          <w:caps w:val="0"/>
          <w:color w:val="333333"/>
          <w:spacing w:val="0"/>
          <w:kern w:val="0"/>
          <w:sz w:val="28"/>
          <w:szCs w:val="28"/>
          <w:shd w:val="clear" w:fill="FFFFFF"/>
          <w:lang w:val="en-US" w:eastAsia="zh-CN" w:bidi="ar"/>
        </w:rPr>
        <w:t>楼会议室</w:t>
      </w:r>
      <w:bookmarkStart w:id="31" w:name="_GoBack"/>
      <w:bookmarkEnd w:id="31"/>
    </w:p>
    <w:p w14:paraId="228954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4.方式：综合评分法（价格分10+技术分45+商务分45，满分100分，详见附件：竞争性磋商文件）。</w:t>
      </w:r>
    </w:p>
    <w:p w14:paraId="48CE13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2"/>
        <w:jc w:val="both"/>
        <w:textAlignment w:val="auto"/>
        <w:rPr>
          <w:rFonts w:hint="eastAsia" w:ascii="宋体" w:hAnsi="宋体" w:eastAsia="宋体" w:cs="宋体"/>
          <w:i w:val="0"/>
          <w:iCs w:val="0"/>
          <w:caps w:val="0"/>
          <w:color w:val="333333"/>
          <w:spacing w:val="0"/>
          <w:sz w:val="28"/>
          <w:szCs w:val="28"/>
        </w:rPr>
      </w:pPr>
      <w:r>
        <w:rPr>
          <w:rFonts w:hint="eastAsia" w:ascii="宋体" w:hAnsi="宋体" w:cs="宋体"/>
          <w:b/>
          <w:bCs/>
          <w:i w:val="0"/>
          <w:iCs w:val="0"/>
          <w:caps w:val="0"/>
          <w:color w:val="333333"/>
          <w:spacing w:val="0"/>
          <w:kern w:val="0"/>
          <w:sz w:val="28"/>
          <w:szCs w:val="28"/>
          <w:shd w:val="clear" w:fill="FFFFFF"/>
          <w:lang w:val="en-US" w:eastAsia="zh-CN" w:bidi="ar"/>
        </w:rPr>
        <w:t>六</w:t>
      </w:r>
      <w:r>
        <w:rPr>
          <w:rFonts w:hint="eastAsia" w:ascii="宋体" w:hAnsi="宋体" w:eastAsia="宋体" w:cs="宋体"/>
          <w:b/>
          <w:bCs/>
          <w:i w:val="0"/>
          <w:iCs w:val="0"/>
          <w:caps w:val="0"/>
          <w:color w:val="333333"/>
          <w:spacing w:val="0"/>
          <w:kern w:val="0"/>
          <w:sz w:val="28"/>
          <w:szCs w:val="28"/>
          <w:shd w:val="clear" w:fill="FFFFFF"/>
          <w:lang w:val="en-US" w:eastAsia="zh-CN" w:bidi="ar"/>
        </w:rPr>
        <w:t>、发布媒介</w:t>
      </w:r>
    </w:p>
    <w:p w14:paraId="6622E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560"/>
        <w:jc w:val="both"/>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0"/>
          <w:sz w:val="28"/>
          <w:szCs w:val="28"/>
          <w:shd w:val="clear" w:fill="FFFFFF"/>
          <w:lang w:val="en-US" w:eastAsia="zh-CN" w:bidi="ar"/>
        </w:rPr>
        <w:t>本公告同步发布于融水苗族自治县人民医院官方网站、融水苗族自治县人民医院公众号</w:t>
      </w:r>
      <w:r>
        <w:rPr>
          <w:rFonts w:hint="eastAsia" w:ascii="宋体" w:hAnsi="宋体" w:cs="宋体"/>
          <w:i w:val="0"/>
          <w:iCs w:val="0"/>
          <w:caps w:val="0"/>
          <w:color w:val="333333"/>
          <w:spacing w:val="0"/>
          <w:kern w:val="0"/>
          <w:sz w:val="28"/>
          <w:szCs w:val="28"/>
          <w:shd w:val="clear" w:fill="FFFFFF"/>
          <w:lang w:val="en-US" w:eastAsia="zh-CN" w:bidi="ar"/>
        </w:rPr>
        <w:t>、融水好门户网站</w:t>
      </w:r>
      <w:r>
        <w:rPr>
          <w:rFonts w:hint="eastAsia" w:ascii="宋体" w:hAnsi="宋体" w:eastAsia="宋体" w:cs="宋体"/>
          <w:i w:val="0"/>
          <w:iCs w:val="0"/>
          <w:caps w:val="0"/>
          <w:color w:val="333333"/>
          <w:spacing w:val="0"/>
          <w:kern w:val="0"/>
          <w:sz w:val="28"/>
          <w:szCs w:val="28"/>
          <w:shd w:val="clear" w:fill="FFFFFF"/>
          <w:lang w:val="en-US" w:eastAsia="zh-CN" w:bidi="ar"/>
        </w:rPr>
        <w:t>。</w:t>
      </w:r>
    </w:p>
    <w:p w14:paraId="378372F5">
      <w:pPr>
        <w:keepNext w:val="0"/>
        <w:keepLines w:val="0"/>
        <w:pageBreakBefore w:val="0"/>
        <w:widowControl w:val="0"/>
        <w:kinsoku/>
        <w:wordWrap/>
        <w:overflowPunct/>
        <w:topLinePunct w:val="0"/>
        <w:autoSpaceDE/>
        <w:autoSpaceDN/>
        <w:bidi w:val="0"/>
        <w:adjustRightInd/>
        <w:snapToGrid/>
        <w:spacing w:line="240" w:lineRule="auto"/>
        <w:ind w:firstLine="5320" w:firstLineChars="1900"/>
        <w:jc w:val="both"/>
        <w:textAlignment w:val="auto"/>
        <w:rPr>
          <w:rFonts w:hint="eastAsia" w:ascii="宋体" w:hAnsi="宋体" w:eastAsia="宋体" w:cs="宋体"/>
          <w:sz w:val="28"/>
          <w:szCs w:val="36"/>
          <w:lang w:val="en-US" w:eastAsia="zh-CN"/>
        </w:rPr>
      </w:pPr>
      <w:r>
        <w:rPr>
          <w:rFonts w:hint="eastAsia" w:ascii="宋体" w:hAnsi="宋体" w:eastAsia="宋体" w:cs="宋体"/>
          <w:sz w:val="28"/>
          <w:szCs w:val="36"/>
          <w:lang w:val="en-US" w:eastAsia="zh-CN"/>
        </w:rPr>
        <w:t>融水苗族自治县人民医院</w:t>
      </w:r>
    </w:p>
    <w:p w14:paraId="57C4DFAF">
      <w:pPr>
        <w:keepNext w:val="0"/>
        <w:keepLines w:val="0"/>
        <w:pageBreakBefore w:val="0"/>
        <w:widowControl w:val="0"/>
        <w:kinsoku/>
        <w:wordWrap/>
        <w:overflowPunct/>
        <w:topLinePunct w:val="0"/>
        <w:autoSpaceDE/>
        <w:autoSpaceDN/>
        <w:bidi w:val="0"/>
        <w:adjustRightInd/>
        <w:snapToGrid/>
        <w:spacing w:line="240" w:lineRule="auto"/>
        <w:ind w:firstLine="5880" w:firstLineChars="2100"/>
        <w:jc w:val="both"/>
        <w:textAlignment w:val="auto"/>
        <w:rPr>
          <w:rFonts w:hint="eastAsia" w:ascii="宋体" w:hAnsi="宋体" w:eastAsia="宋体" w:cs="宋体"/>
          <w:sz w:val="28"/>
          <w:szCs w:val="36"/>
          <w:lang w:val="en-US" w:eastAsia="zh-CN"/>
        </w:rPr>
      </w:pPr>
      <w:r>
        <w:rPr>
          <w:rFonts w:hint="eastAsia" w:ascii="宋体" w:hAnsi="宋体" w:cs="宋体"/>
          <w:sz w:val="28"/>
          <w:szCs w:val="36"/>
          <w:lang w:val="en-US" w:eastAsia="zh-CN"/>
        </w:rPr>
        <w:t xml:space="preserve">2026年4月21日 </w:t>
      </w:r>
    </w:p>
    <w:p w14:paraId="551E30BA">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ascii="宋体" w:hAnsi="宋体" w:eastAsia="宋体" w:cs="宋体"/>
          <w:sz w:val="28"/>
          <w:szCs w:val="36"/>
        </w:rPr>
      </w:pPr>
    </w:p>
    <w:bookmarkEnd w:id="4"/>
    <w:bookmarkEnd w:id="5"/>
    <w:p w14:paraId="7ED15506">
      <w:pPr>
        <w:rPr>
          <w:rFonts w:hint="eastAsia"/>
          <w:lang w:val="en-US" w:eastAsia="zh-CN"/>
        </w:rPr>
      </w:pPr>
      <w:bookmarkStart w:id="6" w:name="_Toc6918"/>
      <w:bookmarkStart w:id="7" w:name="_Toc26161"/>
    </w:p>
    <w:p w14:paraId="0815BCBF">
      <w:pPr>
        <w:rPr>
          <w:rFonts w:hint="eastAsia"/>
          <w:lang w:val="en-US" w:eastAsia="zh-CN"/>
        </w:rPr>
      </w:pPr>
    </w:p>
    <w:p w14:paraId="1485FCFA">
      <w:pPr>
        <w:rPr>
          <w:rFonts w:hint="eastAsia"/>
          <w:lang w:val="en-US" w:eastAsia="zh-CN"/>
        </w:rPr>
      </w:pPr>
    </w:p>
    <w:p w14:paraId="7BBA1C70">
      <w:pPr>
        <w:rPr>
          <w:rFonts w:hint="eastAsia"/>
          <w:lang w:val="en-US" w:eastAsia="zh-CN"/>
        </w:rPr>
      </w:pPr>
    </w:p>
    <w:p w14:paraId="1E36F6DF">
      <w:pPr>
        <w:rPr>
          <w:rFonts w:hint="eastAsia"/>
          <w:lang w:val="en-US" w:eastAsia="zh-CN"/>
        </w:rPr>
      </w:pPr>
    </w:p>
    <w:p w14:paraId="03DB72F3">
      <w:pPr>
        <w:rPr>
          <w:rFonts w:hint="eastAsia"/>
          <w:lang w:val="en-US" w:eastAsia="zh-CN"/>
        </w:rPr>
      </w:pPr>
    </w:p>
    <w:p w14:paraId="2F23B5BD">
      <w:pPr>
        <w:rPr>
          <w:rFonts w:hint="eastAsia"/>
          <w:lang w:val="en-US" w:eastAsia="zh-CN"/>
        </w:rPr>
      </w:pPr>
    </w:p>
    <w:p w14:paraId="0C437995">
      <w:pPr>
        <w:rPr>
          <w:rFonts w:hint="eastAsia"/>
          <w:lang w:val="en-US" w:eastAsia="zh-CN"/>
        </w:rPr>
      </w:pPr>
    </w:p>
    <w:p w14:paraId="7E897B1A">
      <w:pPr>
        <w:rPr>
          <w:rFonts w:hint="eastAsia"/>
          <w:lang w:val="en-US" w:eastAsia="zh-CN"/>
        </w:rPr>
      </w:pPr>
    </w:p>
    <w:p w14:paraId="0C6C07A6">
      <w:pPr>
        <w:rPr>
          <w:rFonts w:hint="eastAsia"/>
          <w:lang w:val="en-US" w:eastAsia="zh-CN"/>
        </w:rPr>
      </w:pPr>
    </w:p>
    <w:p w14:paraId="6AFE9BC8">
      <w:pPr>
        <w:rPr>
          <w:rFonts w:hint="eastAsia"/>
          <w:lang w:val="en-US" w:eastAsia="zh-CN"/>
        </w:rPr>
      </w:pPr>
    </w:p>
    <w:p w14:paraId="3CF1F66D">
      <w:pPr>
        <w:rPr>
          <w:rFonts w:hint="eastAsia"/>
          <w:lang w:val="en-US" w:eastAsia="zh-CN"/>
        </w:rPr>
      </w:pPr>
    </w:p>
    <w:p w14:paraId="3311A1D1">
      <w:pPr>
        <w:rPr>
          <w:rFonts w:hint="eastAsia"/>
          <w:lang w:val="en-US" w:eastAsia="zh-CN"/>
        </w:rPr>
      </w:pPr>
    </w:p>
    <w:p w14:paraId="4B576B99">
      <w:pPr>
        <w:rPr>
          <w:rFonts w:hint="eastAsia"/>
          <w:lang w:val="en-US" w:eastAsia="zh-CN"/>
        </w:rPr>
      </w:pPr>
    </w:p>
    <w:p w14:paraId="70C6DE9E">
      <w:pPr>
        <w:rPr>
          <w:rFonts w:hint="eastAsia"/>
          <w:lang w:val="en-US" w:eastAsia="zh-CN"/>
        </w:rPr>
      </w:pPr>
    </w:p>
    <w:p w14:paraId="26A7CEB3">
      <w:pPr>
        <w:rPr>
          <w:rFonts w:hint="eastAsia"/>
          <w:lang w:val="en-US" w:eastAsia="zh-CN"/>
        </w:rPr>
      </w:pPr>
    </w:p>
    <w:p w14:paraId="350D7590">
      <w:pPr>
        <w:rPr>
          <w:rFonts w:hint="eastAsia"/>
          <w:lang w:val="en-US" w:eastAsia="zh-CN"/>
        </w:rPr>
      </w:pPr>
    </w:p>
    <w:p w14:paraId="2B125929">
      <w:pPr>
        <w:rPr>
          <w:rFonts w:hint="eastAsia"/>
          <w:lang w:val="en-US" w:eastAsia="zh-CN"/>
        </w:rPr>
      </w:pPr>
    </w:p>
    <w:p w14:paraId="0B78E640">
      <w:pPr>
        <w:rPr>
          <w:rFonts w:hint="eastAsia"/>
          <w:lang w:val="en-US" w:eastAsia="zh-CN"/>
        </w:rPr>
      </w:pPr>
    </w:p>
    <w:p w14:paraId="3AFCEE5B">
      <w:pPr>
        <w:rPr>
          <w:rFonts w:hint="eastAsia"/>
          <w:lang w:val="en-US" w:eastAsia="zh-CN"/>
        </w:rPr>
      </w:pPr>
    </w:p>
    <w:p w14:paraId="3C9E9B01">
      <w:pPr>
        <w:rPr>
          <w:rFonts w:hint="eastAsia"/>
          <w:lang w:val="en-US" w:eastAsia="zh-CN"/>
        </w:rPr>
      </w:pPr>
    </w:p>
    <w:p w14:paraId="3EF29A8A">
      <w:pPr>
        <w:rPr>
          <w:rFonts w:hint="eastAsia"/>
          <w:lang w:val="en-US" w:eastAsia="zh-CN"/>
        </w:rPr>
      </w:pPr>
    </w:p>
    <w:p w14:paraId="454A10F0">
      <w:pPr>
        <w:pStyle w:val="2"/>
        <w:keepNext/>
        <w:keepLines/>
        <w:pageBreakBefore w:val="0"/>
        <w:widowControl w:val="0"/>
        <w:numPr>
          <w:ilvl w:val="0"/>
          <w:numId w:val="3"/>
        </w:numPr>
        <w:kinsoku/>
        <w:wordWrap/>
        <w:overflowPunct/>
        <w:topLinePunct w:val="0"/>
        <w:autoSpaceDE/>
        <w:autoSpaceDN/>
        <w:bidi w:val="0"/>
        <w:adjustRightInd/>
        <w:snapToGrid/>
        <w:spacing w:before="0" w:after="0" w:line="240" w:lineRule="auto"/>
        <w:jc w:val="center"/>
        <w:textAlignment w:val="auto"/>
        <w:rPr>
          <w:rFonts w:hint="eastAsia" w:ascii="宋体" w:hAnsi="宋体" w:cs="宋体"/>
          <w:sz w:val="32"/>
          <w:szCs w:val="32"/>
          <w:lang w:val="en-US" w:eastAsia="zh-CN"/>
        </w:rPr>
      </w:pPr>
      <w:r>
        <w:rPr>
          <w:rFonts w:hint="eastAsia" w:ascii="宋体" w:hAnsi="宋体" w:eastAsia="宋体" w:cs="宋体"/>
          <w:sz w:val="32"/>
          <w:szCs w:val="32"/>
        </w:rPr>
        <w:t xml:space="preserve"> </w:t>
      </w:r>
      <w:r>
        <w:rPr>
          <w:rFonts w:hint="eastAsia" w:ascii="宋体" w:hAnsi="宋体" w:cs="宋体"/>
          <w:sz w:val="32"/>
          <w:szCs w:val="32"/>
          <w:lang w:val="en-US" w:eastAsia="zh-CN"/>
        </w:rPr>
        <w:t>服务项目需求</w:t>
      </w:r>
    </w:p>
    <w:p w14:paraId="3551B6D0">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8" w:name="heading_0"/>
      <w:r>
        <w:rPr>
          <w:rFonts w:hint="eastAsia" w:asciiTheme="minorEastAsia" w:hAnsiTheme="minorEastAsia" w:eastAsiaTheme="minorEastAsia" w:cstheme="minorEastAsia"/>
          <w:b/>
          <w:sz w:val="24"/>
          <w:szCs w:val="24"/>
        </w:rPr>
        <w:t>一、采购项目概况</w:t>
      </w:r>
      <w:bookmarkEnd w:id="8"/>
    </w:p>
    <w:p w14:paraId="01588354">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采购项目为医院护士鞋公开采购，采购产品用于医院护理人员日常工作穿着，需满足护理工作场景的特殊性要求，保障穿着舒适、安全、耐用，同时符合医院统一管理标准。本采购需求严格对应《医院生活用品（护士鞋）采购评审评分标准》，所有投标供应商需全面响应本需求，否则视为无效投标。</w:t>
      </w:r>
    </w:p>
    <w:p w14:paraId="2E3AAA7F">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9" w:name="heading_1"/>
      <w:r>
        <w:rPr>
          <w:rFonts w:hint="eastAsia" w:asciiTheme="minorEastAsia" w:hAnsiTheme="minorEastAsia" w:eastAsiaTheme="minorEastAsia" w:cstheme="minorEastAsia"/>
          <w:b/>
          <w:sz w:val="24"/>
          <w:szCs w:val="24"/>
        </w:rPr>
        <w:t>二、产品技术及质量要求</w:t>
      </w:r>
      <w:bookmarkEnd w:id="9"/>
    </w:p>
    <w:p w14:paraId="206763B8">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本次采购的护士鞋需符合国家及行业相关标准（含QB/T 1002、QB/T 2955等鞋类标准），具体要求如下，与评分标准中“样品”项评分维度完全对应：</w:t>
      </w:r>
    </w:p>
    <w:p w14:paraId="0C1F6FB7">
      <w:pPr>
        <w:spacing w:before="300" w:after="120" w:line="288" w:lineRule="auto"/>
        <w:ind w:left="0"/>
        <w:jc w:val="left"/>
        <w:outlineLvl w:val="2"/>
        <w:rPr>
          <w:rFonts w:hint="eastAsia" w:asciiTheme="minorEastAsia" w:hAnsiTheme="minorEastAsia" w:eastAsiaTheme="minorEastAsia" w:cstheme="minorEastAsia"/>
          <w:sz w:val="24"/>
          <w:szCs w:val="24"/>
        </w:rPr>
      </w:pPr>
      <w:bookmarkStart w:id="10" w:name="heading_2"/>
      <w:r>
        <w:rPr>
          <w:rFonts w:hint="eastAsia" w:asciiTheme="minorEastAsia" w:hAnsiTheme="minorEastAsia" w:eastAsiaTheme="minorEastAsia" w:cstheme="minorEastAsia"/>
          <w:b/>
          <w:sz w:val="24"/>
          <w:szCs w:val="24"/>
        </w:rPr>
        <w:t>（一）材质工艺要求</w:t>
      </w:r>
      <w:bookmarkEnd w:id="10"/>
    </w:p>
    <w:p w14:paraId="5DC3983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鞋面：采用透气、柔软、易清洁材质，无异味、无刺激性，触感舒适，不易变形、起球，便于日常清洁消毒，符合医用场景卫生要求；</w:t>
      </w:r>
    </w:p>
    <w:p w14:paraId="1A613464">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鞋底：具备良好的防滑、耐磨、减震性能，防滑系数符合相关标准，行走时无明显异响，材质坚韧，不易断裂、脱胶，能有效缓解护理人员长时间行走的足部疲劳；</w:t>
      </w:r>
    </w:p>
    <w:p w14:paraId="4BE53E08">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制作工艺：针脚细密均匀，无开胶、脱线、跳线等质量问题，鞋身缝合牢固，边角光滑无毛刺，无尖锐凸起，避免划伤护理人员或患者；</w:t>
      </w:r>
    </w:p>
    <w:p w14:paraId="7DD8E565">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合规性：产品需具备有效的产品合格证，提供第三方权威机构出具的质检报告，确保产品质量符合国家及行业标准，无不合格项。</w:t>
      </w:r>
    </w:p>
    <w:p w14:paraId="5E29103B">
      <w:pPr>
        <w:spacing w:before="300" w:after="120" w:line="288" w:lineRule="auto"/>
        <w:ind w:left="0"/>
        <w:jc w:val="left"/>
        <w:outlineLvl w:val="2"/>
        <w:rPr>
          <w:rFonts w:hint="eastAsia" w:asciiTheme="minorEastAsia" w:hAnsiTheme="minorEastAsia" w:eastAsiaTheme="minorEastAsia" w:cstheme="minorEastAsia"/>
          <w:sz w:val="24"/>
          <w:szCs w:val="24"/>
        </w:rPr>
      </w:pPr>
      <w:bookmarkStart w:id="11" w:name="heading_3"/>
      <w:r>
        <w:rPr>
          <w:rFonts w:hint="eastAsia" w:asciiTheme="minorEastAsia" w:hAnsiTheme="minorEastAsia" w:eastAsiaTheme="minorEastAsia" w:cstheme="minorEastAsia"/>
          <w:b/>
          <w:sz w:val="24"/>
          <w:szCs w:val="24"/>
        </w:rPr>
        <w:t>（二）实用性能要求</w:t>
      </w:r>
      <w:bookmarkEnd w:id="11"/>
    </w:p>
    <w:p w14:paraId="2B741C51">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尺码标准：按照国家通用鞋码标准生产，尺码齐全（涵盖35码至43码），版型标准，贴合足部曲线，穿着舒适不挤脚、不磨脚，适配不同体型护理人员；</w:t>
      </w:r>
    </w:p>
    <w:p w14:paraId="65BA758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功能要求：具备抗菌、防臭功能，能有效抑制细菌滋生，减少足部异味，适应护理人员长时间站立、行走的工作特性，鞋型轻便，便于活动，不影响护理操作；</w:t>
      </w:r>
    </w:p>
    <w:p w14:paraId="7C5839CB">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适配性：鞋型贴合护士工作场景，不笨重、不拖沓，便于弯腰、走动、操作医疗器械，不影响日常护理工作开展。</w:t>
      </w:r>
    </w:p>
    <w:p w14:paraId="1FF50348">
      <w:pPr>
        <w:spacing w:before="300" w:after="120" w:line="288" w:lineRule="auto"/>
        <w:ind w:left="0"/>
        <w:jc w:val="left"/>
        <w:outlineLvl w:val="2"/>
        <w:rPr>
          <w:rFonts w:hint="eastAsia" w:asciiTheme="minorEastAsia" w:hAnsiTheme="minorEastAsia" w:eastAsiaTheme="minorEastAsia" w:cstheme="minorEastAsia"/>
          <w:sz w:val="24"/>
          <w:szCs w:val="24"/>
        </w:rPr>
      </w:pPr>
      <w:bookmarkStart w:id="12" w:name="heading_4"/>
      <w:r>
        <w:rPr>
          <w:rFonts w:hint="eastAsia" w:asciiTheme="minorEastAsia" w:hAnsiTheme="minorEastAsia" w:eastAsiaTheme="minorEastAsia" w:cstheme="minorEastAsia"/>
          <w:b/>
          <w:sz w:val="24"/>
          <w:szCs w:val="24"/>
        </w:rPr>
        <w:t>（三）外观要求</w:t>
      </w:r>
      <w:bookmarkEnd w:id="12"/>
    </w:p>
    <w:p w14:paraId="172CB26E">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颜色：符合医院统一要求，优先选用白色、米白色等浅色系，颜色均匀一致，无明显色差、色渍、污渍；</w:t>
      </w:r>
    </w:p>
    <w:p w14:paraId="102B57E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外观细节：鞋身无瑕疵、无破损、无污渍，鞋头、鞋跟造型规整，无变形，标识清晰规范，样品与产品说明、投标文件描述完全一致。</w:t>
      </w:r>
    </w:p>
    <w:p w14:paraId="66D3DDB3">
      <w:pPr>
        <w:spacing w:before="300" w:after="120" w:line="288" w:lineRule="auto"/>
        <w:ind w:left="0"/>
        <w:jc w:val="left"/>
        <w:outlineLvl w:val="2"/>
        <w:rPr>
          <w:rFonts w:hint="eastAsia" w:asciiTheme="minorEastAsia" w:hAnsiTheme="minorEastAsia" w:eastAsiaTheme="minorEastAsia" w:cstheme="minorEastAsia"/>
          <w:sz w:val="24"/>
          <w:szCs w:val="24"/>
        </w:rPr>
      </w:pPr>
      <w:bookmarkStart w:id="13" w:name="heading_5"/>
      <w:r>
        <w:rPr>
          <w:rFonts w:hint="eastAsia" w:asciiTheme="minorEastAsia" w:hAnsiTheme="minorEastAsia" w:eastAsiaTheme="minorEastAsia" w:cstheme="minorEastAsia"/>
          <w:b/>
          <w:sz w:val="24"/>
          <w:szCs w:val="24"/>
        </w:rPr>
        <w:t>（四）样品要求</w:t>
      </w:r>
      <w:bookmarkEnd w:id="13"/>
    </w:p>
    <w:p w14:paraId="7EABDF90">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供应商需在投标时提供样品（每种尺码至少1双，优先提供38码、39码），样品需与投标产品完全一致，附带产品彩页、第三方质检报告及产品合格证，供评标专家现场试用、评审；未提供样品或样品不符合本需求及评分标准要求的，视为样品评审不合格，不得参与后续评审。</w:t>
      </w:r>
    </w:p>
    <w:p w14:paraId="3EB69185">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4" w:name="heading_6"/>
      <w:r>
        <w:rPr>
          <w:rFonts w:hint="eastAsia" w:asciiTheme="minorEastAsia" w:hAnsiTheme="minorEastAsia" w:eastAsiaTheme="minorEastAsia" w:cstheme="minorEastAsia"/>
          <w:b/>
          <w:sz w:val="24"/>
          <w:szCs w:val="24"/>
        </w:rPr>
        <w:t>三、采购数量及交货要求</w:t>
      </w:r>
      <w:bookmarkEnd w:id="14"/>
    </w:p>
    <w:p w14:paraId="3684F2A3">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采购数量：本次采购护士鞋数量根据医院实际需求确定（具体数量以投标响应及合同约定为准），供应商需具备满足批量供货的能力，能根据医院需求及时补充供货；</w:t>
      </w:r>
    </w:p>
    <w:p w14:paraId="606CB131">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交货期：接到采购方供货通知后，需在约定时间内完成全部货物的配送、装卸，确保货物按时到位，不得逾期，具体交货时间以双方签订的合同为准；</w:t>
      </w:r>
    </w:p>
    <w:p w14:paraId="61A0DC50">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交货地点：采购方指定医院内地点，供应商负责货物的运输、装卸，承担相关费用，确保货物送达时完好无损，无破损、变形、污渍等问题；</w:t>
      </w:r>
    </w:p>
    <w:p w14:paraId="354BCCB8">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验收要求：交货后，采购方将组织人员对照本需求、投标文件及样品，对货物的材质、工艺、外观、功能等进行验收，验收合格后方可确认收货；不合格产品需在采购方指定时间内更换，产生的费用由供应商承担。</w:t>
      </w:r>
    </w:p>
    <w:p w14:paraId="25E71507">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5" w:name="heading_7"/>
      <w:r>
        <w:rPr>
          <w:rFonts w:hint="eastAsia" w:asciiTheme="minorEastAsia" w:hAnsiTheme="minorEastAsia" w:eastAsiaTheme="minorEastAsia" w:cstheme="minorEastAsia"/>
          <w:b/>
          <w:sz w:val="24"/>
          <w:szCs w:val="24"/>
        </w:rPr>
        <w:t>四、报价要求</w:t>
      </w:r>
      <w:bookmarkEnd w:id="15"/>
    </w:p>
    <w:p w14:paraId="7189DEA2">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报价方式：本次报价采用总价报价方式，报价包含货物的生产、采购、包装、运输、装卸、税费、质保、售后等全部费用，采购方不再额外支付任何费用；</w:t>
      </w:r>
    </w:p>
    <w:p w14:paraId="400C790E">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报价原则：报价需符合政府采购相关要求，遵循公平、合理原则，不得恶意低价竞争，报价异常低于成本价的，视为无效报价，取消投标资格；</w:t>
      </w:r>
    </w:p>
    <w:p w14:paraId="68AF9FF9">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报价有效性：报价一经提交，不得擅自更改，若确需调整，需提交书面说明并加盖供应商公章，经采购方确认后方可有效。</w:t>
      </w:r>
    </w:p>
    <w:p w14:paraId="02A54460">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6" w:name="heading_8"/>
      <w:r>
        <w:rPr>
          <w:rFonts w:hint="eastAsia" w:asciiTheme="minorEastAsia" w:hAnsiTheme="minorEastAsia" w:eastAsiaTheme="minorEastAsia" w:cstheme="minorEastAsia"/>
          <w:b/>
          <w:sz w:val="24"/>
          <w:szCs w:val="24"/>
        </w:rPr>
        <w:t>五、供应商资质要求</w:t>
      </w:r>
      <w:bookmarkEnd w:id="16"/>
    </w:p>
    <w:p w14:paraId="18F483F2">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投标供应商需具备以下资质资料，确保合法合规经营，与评分标准中“商务条件”项资质资料要求完全对应，所有资料需真实、有效、完整，复印件需加盖供应商公章：</w:t>
      </w:r>
    </w:p>
    <w:p w14:paraId="3FA87D14">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营业执照：具备有效的营业执照，经营范围包含鞋类、服饰类相关经营内容，符合国家相关法律法规要求；</w:t>
      </w:r>
    </w:p>
    <w:p w14:paraId="250E6F3B">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授权文件：法定代表人身份证明及授权委托书（若委托代理人参与投标），授权委托书需明确委托权限、委托期限，签字盖章齐全；</w:t>
      </w:r>
    </w:p>
    <w:p w14:paraId="02A4B95F">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产品相关证明：提供所投产品的第三方质检报告、产品合格证，确保产品质量合格；若为代理销售，需提供生产厂家出具的经销授权书，确保产品来源合法；</w:t>
      </w:r>
    </w:p>
    <w:p w14:paraId="56002C2E">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信用要求：供应商在“信用中国”网站、政府采购网无失信记录、重大违法违规记录，提供相关信用查询截图（投标时提交）。</w:t>
      </w:r>
    </w:p>
    <w:p w14:paraId="12F486C8">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7" w:name="heading_9"/>
      <w:r>
        <w:rPr>
          <w:rFonts w:hint="eastAsia" w:asciiTheme="minorEastAsia" w:hAnsiTheme="minorEastAsia" w:eastAsiaTheme="minorEastAsia" w:cstheme="minorEastAsia"/>
          <w:b/>
          <w:sz w:val="24"/>
          <w:szCs w:val="24"/>
        </w:rPr>
        <w:t>六、响应要求</w:t>
      </w:r>
      <w:bookmarkEnd w:id="17"/>
    </w:p>
    <w:p w14:paraId="161BAEDA">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供应商需全面响应本采购需求及评分标准的全部条款，无重大偏离；若存在轻微偏离，需在投标文件中明确说明，经评标专家审核认可后方可参与评审；</w:t>
      </w:r>
    </w:p>
    <w:p w14:paraId="32E607E9">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投标文件需明确说明所投产品的材质、工艺、功能、规格、尺码等关键信息，与样品、产品彩页及本需求保持一致，不得虚假描述；</w:t>
      </w:r>
    </w:p>
    <w:p w14:paraId="5133F997">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供应商需承诺所投产品符合国家及行业标准，符合医院护理工作场景需求，若存在虚假响应、产品不合格等情况，自愿承担相应责任，采购方有权取消其中标资格并追究其违约责任。</w:t>
      </w:r>
    </w:p>
    <w:p w14:paraId="066363AC">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8" w:name="heading_10"/>
      <w:r>
        <w:rPr>
          <w:rFonts w:hint="eastAsia" w:asciiTheme="minorEastAsia" w:hAnsiTheme="minorEastAsia" w:eastAsiaTheme="minorEastAsia" w:cstheme="minorEastAsia"/>
          <w:b/>
          <w:sz w:val="24"/>
          <w:szCs w:val="24"/>
        </w:rPr>
        <w:t>七、售后服务要求</w:t>
      </w:r>
      <w:bookmarkEnd w:id="18"/>
    </w:p>
    <w:p w14:paraId="1F2A70F1">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供应商需提供完善的售后服务方案，满足评分标准中“商务条件”项售后服务要求，具体如下：</w:t>
      </w:r>
    </w:p>
    <w:p w14:paraId="1A6BCE8E">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质保期：质保期不少于6个月，质保期内，产品出现开胶、脱线、断裂、质量不合格等非人为损坏问题，供应商需免费维修、更换，确保产品正常使用；</w:t>
      </w:r>
    </w:p>
    <w:p w14:paraId="1855454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响应时效：接到采购方售后需求后，2小时内予以响应，24小时内完成问题处理（特殊情况需提前说明，经采购方认可后可适当延长）；</w:t>
      </w:r>
    </w:p>
    <w:p w14:paraId="4FD5E409">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其他服务：提供尺码调换服务（质保期内，无破损、污渍的产品可根据需求调换尺码），针对残次产品及时补货、退换货，建立售后台账，定期回访采购方，及时解决使用过程中出现的问题；</w:t>
      </w:r>
    </w:p>
    <w:p w14:paraId="668A8377">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  售后承诺：供应商需在投标文件中提交书面售后承诺，明确售后责任、服务内容及时效，签字盖章齐全，若未履行售后承诺，采购方有权追究其违约责任。</w:t>
      </w:r>
    </w:p>
    <w:p w14:paraId="02F1F343">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19" w:name="heading_11"/>
      <w:r>
        <w:rPr>
          <w:rFonts w:hint="eastAsia" w:asciiTheme="minorEastAsia" w:hAnsiTheme="minorEastAsia" w:eastAsiaTheme="minorEastAsia" w:cstheme="minorEastAsia"/>
          <w:b/>
          <w:sz w:val="24"/>
          <w:szCs w:val="24"/>
        </w:rPr>
        <w:t>八、企业业绩要求</w:t>
      </w:r>
      <w:bookmarkEnd w:id="19"/>
    </w:p>
    <w:p w14:paraId="6FF38C55">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投标供应商需提供所投同品牌同型号护士鞋的二级及以上医院销售业绩，具体要求与评分标准中“企业业绩”项一致：</w:t>
      </w:r>
    </w:p>
    <w:p w14:paraId="25C6AAE8">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业绩证明：每提供1份完整有效的销售合同（复印件加盖公章）作为业绩证明，合同需包含供货数量、产品型号、供货医院名称等关键信息，便于评标专家核查；</w:t>
      </w:r>
    </w:p>
    <w:p w14:paraId="1E84B2F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业绩有效性：提供的业绩需为二级及以上医院的销售业绩，非医院类业绩、合同无效或无相关证明材料的，不作为有效业绩；</w:t>
      </w:r>
    </w:p>
    <w:p w14:paraId="2C96B5BA">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业绩核查：供应商需承诺所提供的业绩真实有效，若存在虚假业绩，取消投标及中标资格，承担相应责任。</w:t>
      </w:r>
    </w:p>
    <w:p w14:paraId="52783315">
      <w:pPr>
        <w:spacing w:before="320" w:after="120" w:line="288" w:lineRule="auto"/>
        <w:ind w:left="0"/>
        <w:jc w:val="left"/>
        <w:outlineLvl w:val="1"/>
        <w:rPr>
          <w:rFonts w:hint="eastAsia" w:asciiTheme="minorEastAsia" w:hAnsiTheme="minorEastAsia" w:eastAsiaTheme="minorEastAsia" w:cstheme="minorEastAsia"/>
          <w:sz w:val="24"/>
          <w:szCs w:val="24"/>
        </w:rPr>
      </w:pPr>
      <w:bookmarkStart w:id="20" w:name="heading_12"/>
      <w:r>
        <w:rPr>
          <w:rFonts w:hint="eastAsia" w:asciiTheme="minorEastAsia" w:hAnsiTheme="minorEastAsia" w:eastAsiaTheme="minorEastAsia" w:cstheme="minorEastAsia"/>
          <w:b/>
          <w:sz w:val="24"/>
          <w:szCs w:val="24"/>
        </w:rPr>
        <w:t>九、其他要求</w:t>
      </w:r>
      <w:bookmarkEnd w:id="20"/>
    </w:p>
    <w:p w14:paraId="72FDF3DB">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  供应商需遵守政府采购相关法律法规，秉持公平竞争原则，不得串通投标、弄虚作假，否则取消投标资格，列入采购黑名单；</w:t>
      </w:r>
    </w:p>
    <w:p w14:paraId="48B1E456">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  本次采购评审严格按照《医院生活用品（护士鞋）采购评审评分标准》执行，供应商需全面配合评审工作，提供所需相关资料、样品；</w:t>
      </w:r>
    </w:p>
    <w:p w14:paraId="69D9E634">
      <w:pPr>
        <w:spacing w:before="120" w:after="120" w:line="288" w:lineRule="auto"/>
        <w:ind w:left="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  中标供应商需与采购方签订正式采购合同，严格按照合同约定及本需求履行义务，确保产品质量及供货、售后服务到位；</w:t>
      </w:r>
    </w:p>
    <w:p w14:paraId="0494A9FB">
      <w:pPr>
        <w:spacing w:before="120" w:after="120" w:line="288" w:lineRule="auto"/>
        <w:ind w:left="0"/>
        <w:jc w:val="left"/>
        <w:rPr>
          <w:rFonts w:hint="eastAsia" w:asciiTheme="minorEastAsia" w:hAnsiTheme="minorEastAsia" w:eastAsiaTheme="minorEastAsia" w:cstheme="minorEastAsia"/>
          <w:color w:val="FF0000"/>
          <w:sz w:val="24"/>
          <w:szCs w:val="24"/>
          <w:lang w:val="en-US" w:eastAsia="zh-CN"/>
        </w:rPr>
      </w:pPr>
      <w:r>
        <w:rPr>
          <w:rFonts w:hint="eastAsia" w:asciiTheme="minorEastAsia" w:hAnsiTheme="minorEastAsia" w:eastAsiaTheme="minorEastAsia" w:cstheme="minorEastAsia"/>
          <w:color w:val="FF0000"/>
          <w:sz w:val="24"/>
          <w:szCs w:val="24"/>
          <w:lang w:val="en-US" w:eastAsia="zh-CN"/>
        </w:rPr>
        <w:t>4.女护士赠送头花和领结，男护士赠送领带。同鞋子一样数量。</w:t>
      </w:r>
    </w:p>
    <w:p w14:paraId="5A6D2FFA">
      <w:pPr>
        <w:widowControl/>
        <w:numPr>
          <w:ilvl w:val="0"/>
          <w:numId w:val="0"/>
        </w:numPr>
        <w:spacing w:before="100" w:beforeAutospacing="1" w:after="100" w:afterAutospacing="1"/>
        <w:jc w:val="left"/>
        <w:rPr>
          <w:rFonts w:hint="eastAsia" w:asciiTheme="minorEastAsia" w:hAnsiTheme="minorEastAsia" w:eastAsiaTheme="minorEastAsia" w:cstheme="minorEastAsia"/>
          <w:kern w:val="0"/>
          <w:sz w:val="24"/>
          <w:szCs w:val="24"/>
          <w:lang w:val="en-US" w:eastAsia="zh-CN"/>
        </w:rPr>
      </w:pPr>
    </w:p>
    <w:p w14:paraId="7CA5B1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80" w:lineRule="exact"/>
        <w:ind w:right="0" w:firstLine="280" w:firstLineChars="100"/>
        <w:jc w:val="both"/>
        <w:textAlignment w:val="auto"/>
        <w:rPr>
          <w:rFonts w:hint="eastAsia" w:ascii="宋体" w:hAnsi="宋体" w:eastAsia="宋体" w:cs="宋体"/>
          <w:i w:val="0"/>
          <w:iCs w:val="0"/>
          <w:caps w:val="0"/>
          <w:color w:val="333333"/>
          <w:spacing w:val="0"/>
          <w:kern w:val="2"/>
          <w:sz w:val="28"/>
          <w:szCs w:val="28"/>
          <w:lang w:val="en-US" w:eastAsia="zh-CN"/>
        </w:rPr>
      </w:pPr>
    </w:p>
    <w:bookmarkEnd w:id="6"/>
    <w:bookmarkEnd w:id="7"/>
    <w:p w14:paraId="3279717B">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34953BA0">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09F398F1">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7023215F">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78254E76">
      <w:pPr>
        <w:pStyle w:val="2"/>
        <w:keepNext/>
        <w:keepLines/>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sz w:val="32"/>
          <w:szCs w:val="32"/>
          <w:lang w:val="en-US" w:eastAsia="zh-CN"/>
        </w:rPr>
      </w:pPr>
    </w:p>
    <w:p w14:paraId="3DC8B7B1">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b/>
          <w:bCs/>
          <w:sz w:val="48"/>
          <w:szCs w:val="48"/>
        </w:rPr>
      </w:pPr>
    </w:p>
    <w:p w14:paraId="1F600188">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40018D3D">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p>
    <w:p w14:paraId="736495E5">
      <w:pPr>
        <w:pStyle w:val="2"/>
        <w:keepNext/>
        <w:keepLines/>
        <w:pageBreakBefore w:val="0"/>
        <w:widowControl w:val="0"/>
        <w:kinsoku/>
        <w:wordWrap/>
        <w:overflowPunct/>
        <w:topLinePunct w:val="0"/>
        <w:autoSpaceDE/>
        <w:autoSpaceDN/>
        <w:bidi w:val="0"/>
        <w:adjustRightInd/>
        <w:snapToGrid/>
        <w:spacing w:line="240" w:lineRule="auto"/>
        <w:ind w:firstLine="2891" w:firstLineChars="900"/>
        <w:jc w:val="both"/>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第三章  响应文件格式</w:t>
      </w:r>
    </w:p>
    <w:p w14:paraId="557A581E">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b/>
          <w:bCs/>
          <w:sz w:val="48"/>
          <w:szCs w:val="48"/>
        </w:rPr>
      </w:pPr>
    </w:p>
    <w:p w14:paraId="1EB095B2">
      <w:pPr>
        <w:keepNext w:val="0"/>
        <w:keepLines w:val="0"/>
        <w:pageBreakBefore w:val="0"/>
        <w:widowControl w:val="0"/>
        <w:kinsoku/>
        <w:wordWrap/>
        <w:overflowPunct/>
        <w:topLinePunct w:val="0"/>
        <w:autoSpaceDE/>
        <w:autoSpaceDN/>
        <w:bidi w:val="0"/>
        <w:adjustRightInd/>
        <w:snapToGrid/>
        <w:spacing w:before="157" w:beforeLines="50" w:line="360" w:lineRule="auto"/>
        <w:jc w:val="both"/>
        <w:textAlignment w:val="auto"/>
        <w:rPr>
          <w:rFonts w:hint="eastAsia" w:ascii="宋体" w:hAnsi="宋体" w:eastAsia="宋体" w:cs="宋体"/>
          <w:sz w:val="44"/>
          <w:szCs w:val="44"/>
        </w:rPr>
      </w:pPr>
      <w:r>
        <w:rPr>
          <w:rFonts w:hint="eastAsia" w:ascii="宋体" w:hAnsi="宋体" w:eastAsia="宋体" w:cs="宋体"/>
          <w:b/>
          <w:bCs/>
          <w:sz w:val="48"/>
          <w:szCs w:val="48"/>
        </w:rPr>
        <w:t>响 应 文</w:t>
      </w:r>
      <w:r>
        <w:rPr>
          <w:rFonts w:hint="eastAsia" w:ascii="宋体" w:hAnsi="宋体" w:eastAsia="宋体" w:cs="宋体"/>
          <w:b/>
          <w:bCs/>
          <w:sz w:val="48"/>
          <w:szCs w:val="48"/>
          <w:lang w:val="en-US" w:eastAsia="zh-CN"/>
        </w:rPr>
        <w:t xml:space="preserve"> </w:t>
      </w:r>
      <w:r>
        <w:rPr>
          <w:rFonts w:hint="eastAsia" w:ascii="宋体" w:hAnsi="宋体" w:eastAsia="宋体" w:cs="宋体"/>
          <w:b/>
          <w:bCs/>
          <w:sz w:val="48"/>
          <w:szCs w:val="48"/>
        </w:rPr>
        <w:t>件</w:t>
      </w:r>
      <w:r>
        <w:rPr>
          <w:rFonts w:hint="eastAsia" w:ascii="宋体" w:hAnsi="宋体" w:eastAsia="宋体" w:cs="宋体"/>
          <w:sz w:val="28"/>
          <w:szCs w:val="28"/>
        </w:rPr>
        <w:t>（封面）</w:t>
      </w:r>
    </w:p>
    <w:p w14:paraId="6385BC93">
      <w:pPr>
        <w:snapToGrid w:val="0"/>
        <w:spacing w:line="360" w:lineRule="auto"/>
        <w:jc w:val="center"/>
        <w:rPr>
          <w:rFonts w:hint="eastAsia" w:ascii="宋体" w:hAnsi="宋体" w:eastAsia="宋体" w:cs="宋体"/>
          <w:color w:val="auto"/>
          <w:sz w:val="32"/>
          <w:szCs w:val="32"/>
        </w:rPr>
      </w:pPr>
    </w:p>
    <w:p w14:paraId="15B89A41">
      <w:pPr>
        <w:snapToGrid w:val="0"/>
        <w:spacing w:line="360" w:lineRule="auto"/>
        <w:rPr>
          <w:rFonts w:hint="eastAsia" w:ascii="宋体" w:hAnsi="宋体" w:eastAsia="宋体" w:cs="宋体"/>
          <w:color w:val="auto"/>
          <w:sz w:val="32"/>
          <w:szCs w:val="32"/>
        </w:rPr>
      </w:pPr>
    </w:p>
    <w:p w14:paraId="5748BFBD">
      <w:pPr>
        <w:snapToGrid w:val="0"/>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lang w:val="en-US" w:eastAsia="zh-CN"/>
        </w:rPr>
        <w:t>项目名称：</w:t>
      </w:r>
      <w:r>
        <w:rPr>
          <w:rStyle w:val="56"/>
          <w:rFonts w:hint="eastAsia" w:ascii="宋体" w:hAnsi="宋体" w:eastAsia="宋体" w:cs="宋体"/>
          <w:i w:val="0"/>
          <w:iCs w:val="0"/>
          <w:caps w:val="0"/>
          <w:color w:val="404040"/>
          <w:spacing w:val="0"/>
          <w:sz w:val="36"/>
          <w:szCs w:val="36"/>
          <w:shd w:val="clear" w:fill="FFFFFF"/>
        </w:rPr>
        <w:t>融水苗族自治县人民医院</w:t>
      </w:r>
      <w:r>
        <w:rPr>
          <w:rFonts w:hint="eastAsia" w:ascii="宋体" w:hAnsi="宋体" w:cs="宋体"/>
          <w:b/>
          <w:bCs/>
          <w:color w:val="auto"/>
          <w:sz w:val="36"/>
          <w:szCs w:val="36"/>
          <w:lang w:val="en-US" w:eastAsia="zh-CN"/>
        </w:rPr>
        <w:t>护士鞋</w:t>
      </w:r>
      <w:r>
        <w:rPr>
          <w:rFonts w:hint="eastAsia" w:ascii="宋体" w:hAnsi="宋体" w:eastAsia="宋体" w:cs="宋体"/>
          <w:b/>
          <w:bCs/>
          <w:color w:val="auto"/>
          <w:sz w:val="36"/>
          <w:szCs w:val="36"/>
          <w:lang w:val="en-US" w:eastAsia="zh-CN"/>
        </w:rPr>
        <w:t>采购项目</w:t>
      </w:r>
    </w:p>
    <w:p w14:paraId="12D1D56A">
      <w:pPr>
        <w:snapToGrid w:val="0"/>
        <w:spacing w:line="360" w:lineRule="auto"/>
        <w:rPr>
          <w:rFonts w:hint="default" w:ascii="宋体" w:hAnsi="宋体" w:eastAsia="宋体" w:cs="宋体"/>
          <w:color w:val="auto"/>
          <w:sz w:val="32"/>
          <w:szCs w:val="32"/>
          <w:lang w:val="en-US"/>
        </w:rPr>
      </w:pPr>
      <w:r>
        <w:rPr>
          <w:rFonts w:hint="eastAsia" w:ascii="宋体" w:hAnsi="宋体" w:eastAsia="宋体" w:cs="宋体"/>
          <w:color w:val="auto"/>
          <w:sz w:val="32"/>
          <w:szCs w:val="32"/>
        </w:rPr>
        <w:t>采购编号：</w:t>
      </w:r>
      <w:r>
        <w:rPr>
          <w:rFonts w:hint="eastAsia" w:ascii="宋体" w:hAnsi="宋体" w:eastAsia="宋体" w:cs="宋体"/>
          <w:color w:val="auto"/>
          <w:sz w:val="32"/>
          <w:szCs w:val="32"/>
          <w:lang w:val="en-US" w:eastAsia="zh-CN"/>
        </w:rPr>
        <w:t>RYCG202</w:t>
      </w:r>
      <w:r>
        <w:rPr>
          <w:rFonts w:hint="eastAsia" w:ascii="宋体" w:hAnsi="宋体" w:cs="宋体"/>
          <w:color w:val="auto"/>
          <w:sz w:val="32"/>
          <w:szCs w:val="32"/>
          <w:lang w:val="en-US" w:eastAsia="zh-CN"/>
        </w:rPr>
        <w:t>6059</w:t>
      </w:r>
    </w:p>
    <w:p w14:paraId="0FAAD8F4">
      <w:pPr>
        <w:snapToGrid w:val="0"/>
        <w:spacing w:line="360" w:lineRule="auto"/>
        <w:rPr>
          <w:rFonts w:hint="eastAsia" w:ascii="宋体" w:hAnsi="宋体" w:eastAsia="宋体" w:cs="宋体"/>
          <w:color w:val="auto"/>
          <w:sz w:val="32"/>
          <w:szCs w:val="32"/>
        </w:rPr>
      </w:pPr>
    </w:p>
    <w:p w14:paraId="4EDF937E">
      <w:pPr>
        <w:snapToGrid w:val="0"/>
        <w:spacing w:line="360" w:lineRule="auto"/>
        <w:rPr>
          <w:rFonts w:hint="eastAsia" w:ascii="宋体" w:hAnsi="宋体" w:eastAsia="宋体" w:cs="宋体"/>
          <w:color w:val="auto"/>
          <w:sz w:val="32"/>
          <w:szCs w:val="32"/>
        </w:rPr>
      </w:pPr>
    </w:p>
    <w:p w14:paraId="238AF75E">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供应商名称：</w:t>
      </w:r>
    </w:p>
    <w:p w14:paraId="39E9A659">
      <w:pPr>
        <w:pStyle w:val="7"/>
        <w:widowControl/>
        <w:snapToGrid w:val="0"/>
        <w:spacing w:line="360" w:lineRule="auto"/>
        <w:ind w:firstLine="0"/>
        <w:rPr>
          <w:rFonts w:hint="eastAsia" w:ascii="宋体" w:hAnsi="宋体" w:eastAsia="宋体" w:cs="宋体"/>
          <w:color w:val="auto"/>
          <w:sz w:val="32"/>
          <w:szCs w:val="32"/>
        </w:rPr>
      </w:pPr>
      <w:r>
        <w:rPr>
          <w:rFonts w:hint="eastAsia" w:ascii="宋体" w:hAnsi="宋体" w:eastAsia="宋体" w:cs="宋体"/>
          <w:color w:val="auto"/>
          <w:sz w:val="32"/>
          <w:szCs w:val="32"/>
        </w:rPr>
        <w:t xml:space="preserve">供应商地址： </w:t>
      </w:r>
    </w:p>
    <w:p w14:paraId="26060BC5">
      <w:pPr>
        <w:snapToGrid w:val="0"/>
        <w:spacing w:line="360" w:lineRule="auto"/>
        <w:jc w:val="both"/>
        <w:rPr>
          <w:rFonts w:hint="eastAsia" w:ascii="宋体" w:hAnsi="宋体" w:eastAsia="宋体" w:cs="宋体"/>
          <w:color w:val="auto"/>
          <w:sz w:val="32"/>
          <w:szCs w:val="32"/>
        </w:rPr>
      </w:pPr>
    </w:p>
    <w:p w14:paraId="714F6E74">
      <w:pPr>
        <w:pStyle w:val="32"/>
        <w:rPr>
          <w:rFonts w:hint="eastAsia" w:ascii="宋体" w:hAnsi="宋体" w:eastAsia="宋体" w:cs="宋体"/>
          <w:lang w:val="en-US" w:eastAsia="zh-CN"/>
        </w:rPr>
        <w:sectPr>
          <w:footerReference r:id="rId5" w:type="default"/>
          <w:pgSz w:w="11906" w:h="16838"/>
          <w:pgMar w:top="1440" w:right="1417" w:bottom="1440" w:left="1417" w:header="851" w:footer="992" w:gutter="0"/>
          <w:pgNumType w:fmt="decimal"/>
          <w:cols w:space="0" w:num="1"/>
          <w:rtlGutter w:val="0"/>
          <w:docGrid w:linePitch="312" w:charSpace="0"/>
        </w:sectPr>
      </w:pPr>
      <w:r>
        <w:rPr>
          <w:rFonts w:hint="eastAsia" w:ascii="宋体" w:hAnsi="宋体" w:eastAsia="宋体" w:cs="宋体"/>
          <w:color w:val="auto"/>
          <w:sz w:val="32"/>
          <w:szCs w:val="32"/>
        </w:rPr>
        <w:t xml:space="preserve">                                         年  月  日</w:t>
      </w:r>
    </w:p>
    <w:p w14:paraId="527B0EBE">
      <w:pPr>
        <w:pStyle w:val="3"/>
        <w:bidi w:val="0"/>
        <w:jc w:val="center"/>
        <w:rPr>
          <w:rFonts w:hint="eastAsia" w:ascii="宋体" w:hAnsi="宋体" w:eastAsia="宋体" w:cs="宋体"/>
        </w:rPr>
      </w:pPr>
      <w:bookmarkStart w:id="21" w:name="_Toc4512"/>
      <w:r>
        <w:rPr>
          <w:rFonts w:hint="eastAsia" w:ascii="宋体" w:hAnsi="宋体" w:eastAsia="宋体" w:cs="宋体"/>
          <w:lang w:val="en-US" w:eastAsia="zh-CN"/>
        </w:rPr>
        <w:t>第一节  供应商基本情况表</w:t>
      </w:r>
      <w:bookmarkEnd w:id="21"/>
    </w:p>
    <w:p w14:paraId="7045F95B">
      <w:pPr>
        <w:snapToGrid w:val="0"/>
        <w:spacing w:beforeLines="50" w:after="50" w:line="240" w:lineRule="auto"/>
        <w:jc w:val="center"/>
        <w:rPr>
          <w:rFonts w:hint="eastAsia" w:ascii="宋体" w:hAnsi="宋体" w:eastAsia="宋体" w:cs="宋体"/>
          <w:b/>
          <w:bCs/>
          <w:color w:val="auto"/>
          <w:sz w:val="44"/>
          <w:szCs w:val="44"/>
        </w:rPr>
      </w:pPr>
    </w:p>
    <w:p w14:paraId="568F90C6">
      <w:pPr>
        <w:snapToGrid w:val="0"/>
        <w:spacing w:beforeLines="50" w:after="50" w:line="240" w:lineRule="auto"/>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供应商基本情况表</w:t>
      </w:r>
    </w:p>
    <w:p w14:paraId="7C11BDB6">
      <w:pPr>
        <w:pStyle w:val="19"/>
        <w:rPr>
          <w:rFonts w:hint="eastAsia" w:ascii="宋体" w:hAnsi="宋体" w:eastAsia="宋体" w:cs="宋体"/>
          <w:color w:val="auto"/>
        </w:rPr>
      </w:pPr>
    </w:p>
    <w:tbl>
      <w:tblPr>
        <w:tblStyle w:val="54"/>
        <w:tblpPr w:leftFromText="180" w:rightFromText="180" w:vertAnchor="text" w:horzAnchor="page" w:tblpX="1425" w:tblpY="20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2"/>
        <w:gridCol w:w="2748"/>
        <w:gridCol w:w="2393"/>
        <w:gridCol w:w="2392"/>
      </w:tblGrid>
      <w:tr w14:paraId="1550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770A64C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lang w:eastAsia="zh-CN"/>
              </w:rPr>
              <w:t>供应商</w:t>
            </w:r>
            <w:r>
              <w:rPr>
                <w:rFonts w:hint="eastAsia" w:ascii="宋体" w:hAnsi="宋体" w:eastAsia="宋体" w:cs="宋体"/>
                <w:b/>
                <w:color w:val="auto"/>
                <w:sz w:val="24"/>
              </w:rPr>
              <w:t>全称</w:t>
            </w:r>
          </w:p>
        </w:tc>
        <w:tc>
          <w:tcPr>
            <w:tcW w:w="7533" w:type="dxa"/>
            <w:gridSpan w:val="3"/>
            <w:noWrap w:val="0"/>
            <w:vAlign w:val="center"/>
          </w:tcPr>
          <w:p w14:paraId="47E970C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8370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E15D55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注册地址</w:t>
            </w:r>
          </w:p>
        </w:tc>
        <w:tc>
          <w:tcPr>
            <w:tcW w:w="7533" w:type="dxa"/>
            <w:gridSpan w:val="3"/>
            <w:noWrap w:val="0"/>
            <w:vAlign w:val="center"/>
          </w:tcPr>
          <w:p w14:paraId="3B1935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C921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6DEF7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注册资金</w:t>
            </w:r>
          </w:p>
        </w:tc>
        <w:tc>
          <w:tcPr>
            <w:tcW w:w="2748" w:type="dxa"/>
            <w:noWrap w:val="0"/>
            <w:vAlign w:val="center"/>
          </w:tcPr>
          <w:p w14:paraId="2645284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DD81F1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成立时间</w:t>
            </w:r>
          </w:p>
        </w:tc>
        <w:tc>
          <w:tcPr>
            <w:tcW w:w="2392" w:type="dxa"/>
            <w:noWrap w:val="0"/>
            <w:vAlign w:val="center"/>
          </w:tcPr>
          <w:p w14:paraId="5B0B639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6BC51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09C3AE3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邮政编码</w:t>
            </w:r>
          </w:p>
        </w:tc>
        <w:tc>
          <w:tcPr>
            <w:tcW w:w="2748" w:type="dxa"/>
            <w:noWrap w:val="0"/>
            <w:vAlign w:val="center"/>
          </w:tcPr>
          <w:p w14:paraId="3FB616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266864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员工总数</w:t>
            </w:r>
          </w:p>
        </w:tc>
        <w:tc>
          <w:tcPr>
            <w:tcW w:w="2392" w:type="dxa"/>
            <w:noWrap w:val="0"/>
            <w:vAlign w:val="center"/>
          </w:tcPr>
          <w:p w14:paraId="232B530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27DD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94D04E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法定代表人姓名</w:t>
            </w:r>
          </w:p>
        </w:tc>
        <w:tc>
          <w:tcPr>
            <w:tcW w:w="2748" w:type="dxa"/>
            <w:noWrap w:val="0"/>
            <w:vAlign w:val="center"/>
          </w:tcPr>
          <w:p w14:paraId="6A85BF3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33CD3DC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3EB95EE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4ABAC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285E42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eastAsia="zh-CN"/>
              </w:rPr>
            </w:pPr>
            <w:r>
              <w:rPr>
                <w:rFonts w:hint="eastAsia" w:ascii="宋体" w:hAnsi="宋体" w:eastAsia="宋体" w:cs="宋体"/>
                <w:b/>
                <w:color w:val="auto"/>
                <w:sz w:val="24"/>
                <w:lang w:eastAsia="zh-CN"/>
              </w:rPr>
              <w:t>公司负责人姓名</w:t>
            </w:r>
          </w:p>
        </w:tc>
        <w:tc>
          <w:tcPr>
            <w:tcW w:w="2748" w:type="dxa"/>
            <w:noWrap w:val="0"/>
            <w:vAlign w:val="center"/>
          </w:tcPr>
          <w:p w14:paraId="7648C6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47E68ED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0EAE193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55B2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F34507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业务联系人</w:t>
            </w:r>
          </w:p>
        </w:tc>
        <w:tc>
          <w:tcPr>
            <w:tcW w:w="2748" w:type="dxa"/>
            <w:noWrap w:val="0"/>
            <w:vAlign w:val="center"/>
          </w:tcPr>
          <w:p w14:paraId="440519F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c>
          <w:tcPr>
            <w:tcW w:w="2393" w:type="dxa"/>
            <w:noWrap w:val="0"/>
            <w:vAlign w:val="center"/>
          </w:tcPr>
          <w:p w14:paraId="12301E8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联系电话</w:t>
            </w:r>
          </w:p>
        </w:tc>
        <w:tc>
          <w:tcPr>
            <w:tcW w:w="2392" w:type="dxa"/>
            <w:noWrap w:val="0"/>
            <w:vAlign w:val="center"/>
          </w:tcPr>
          <w:p w14:paraId="1DA4E7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54F11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37F225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lang w:val="en-US" w:eastAsia="zh-CN"/>
              </w:rPr>
            </w:pPr>
            <w:r>
              <w:rPr>
                <w:rFonts w:hint="eastAsia" w:ascii="宋体" w:hAnsi="宋体" w:eastAsia="宋体" w:cs="宋体"/>
                <w:b/>
                <w:color w:val="auto"/>
                <w:sz w:val="24"/>
                <w:lang w:val="en-US" w:eastAsia="zh-CN"/>
              </w:rPr>
              <w:t>公司邮箱</w:t>
            </w:r>
          </w:p>
        </w:tc>
        <w:tc>
          <w:tcPr>
            <w:tcW w:w="7533" w:type="dxa"/>
            <w:gridSpan w:val="3"/>
            <w:noWrap w:val="0"/>
            <w:vAlign w:val="center"/>
          </w:tcPr>
          <w:p w14:paraId="07BDD54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3E176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69CF64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营业执照号</w:t>
            </w:r>
          </w:p>
        </w:tc>
        <w:tc>
          <w:tcPr>
            <w:tcW w:w="7533" w:type="dxa"/>
            <w:gridSpan w:val="3"/>
            <w:noWrap w:val="0"/>
            <w:vAlign w:val="center"/>
          </w:tcPr>
          <w:p w14:paraId="152A4F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r w14:paraId="77AF1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155A21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开户银行及账号</w:t>
            </w:r>
          </w:p>
        </w:tc>
        <w:tc>
          <w:tcPr>
            <w:tcW w:w="7533" w:type="dxa"/>
            <w:gridSpan w:val="3"/>
            <w:noWrap w:val="0"/>
            <w:vAlign w:val="center"/>
          </w:tcPr>
          <w:p w14:paraId="6C1EBE5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户  名：</w:t>
            </w:r>
          </w:p>
          <w:p w14:paraId="42B442A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开户行：</w:t>
            </w:r>
          </w:p>
          <w:p w14:paraId="5BC6A07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Cs/>
                <w:color w:val="auto"/>
                <w:sz w:val="24"/>
              </w:rPr>
            </w:pPr>
            <w:r>
              <w:rPr>
                <w:rFonts w:hint="eastAsia" w:ascii="宋体" w:hAnsi="宋体" w:eastAsia="宋体" w:cs="宋体"/>
                <w:bCs/>
                <w:color w:val="auto"/>
                <w:sz w:val="24"/>
              </w:rPr>
              <w:t>账  号：</w:t>
            </w:r>
          </w:p>
        </w:tc>
      </w:tr>
      <w:tr w14:paraId="14B7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E506E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资质认证情况</w:t>
            </w:r>
          </w:p>
        </w:tc>
        <w:tc>
          <w:tcPr>
            <w:tcW w:w="7533" w:type="dxa"/>
            <w:gridSpan w:val="3"/>
            <w:noWrap w:val="0"/>
            <w:vAlign w:val="center"/>
          </w:tcPr>
          <w:p w14:paraId="7AF211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r>
              <w:rPr>
                <w:rFonts w:hint="eastAsia" w:ascii="宋体" w:hAnsi="宋体" w:eastAsia="宋体" w:cs="宋体"/>
                <w:bCs/>
                <w:color w:val="auto"/>
                <w:sz w:val="24"/>
              </w:rPr>
              <w:t>（若有按证书名称规范填写，否则填无）</w:t>
            </w:r>
          </w:p>
        </w:tc>
      </w:tr>
      <w:tr w14:paraId="60E9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4EA8408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经营范围</w:t>
            </w:r>
          </w:p>
        </w:tc>
        <w:tc>
          <w:tcPr>
            <w:tcW w:w="7533" w:type="dxa"/>
            <w:gridSpan w:val="3"/>
            <w:noWrap w:val="0"/>
            <w:vAlign w:val="center"/>
          </w:tcPr>
          <w:p w14:paraId="08AA8D1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3262024">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153B8E70">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04F4127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p w14:paraId="3F0C9A1E">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宋体" w:hAnsi="宋体" w:eastAsia="宋体" w:cs="宋体"/>
                <w:bCs/>
                <w:color w:val="auto"/>
                <w:sz w:val="24"/>
              </w:rPr>
            </w:pPr>
          </w:p>
        </w:tc>
      </w:tr>
      <w:tr w14:paraId="7B719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922" w:type="dxa"/>
            <w:noWrap w:val="0"/>
            <w:vAlign w:val="center"/>
          </w:tcPr>
          <w:p w14:paraId="5C5CFB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z w:val="24"/>
              </w:rPr>
            </w:pPr>
            <w:r>
              <w:rPr>
                <w:rFonts w:hint="eastAsia" w:ascii="宋体" w:hAnsi="宋体" w:eastAsia="宋体" w:cs="宋体"/>
                <w:b/>
                <w:color w:val="auto"/>
                <w:sz w:val="24"/>
              </w:rPr>
              <w:t>备注</w:t>
            </w:r>
          </w:p>
        </w:tc>
        <w:tc>
          <w:tcPr>
            <w:tcW w:w="7533" w:type="dxa"/>
            <w:gridSpan w:val="3"/>
            <w:noWrap w:val="0"/>
            <w:vAlign w:val="center"/>
          </w:tcPr>
          <w:p w14:paraId="735EB6C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p w14:paraId="123B625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Cs/>
                <w:color w:val="auto"/>
                <w:sz w:val="24"/>
              </w:rPr>
            </w:pPr>
          </w:p>
        </w:tc>
      </w:tr>
    </w:tbl>
    <w:p w14:paraId="617FFCC5">
      <w:pPr>
        <w:rPr>
          <w:rFonts w:hint="eastAsia" w:ascii="宋体" w:hAnsi="宋体" w:eastAsia="宋体" w:cs="宋体"/>
          <w:b/>
          <w:color w:val="auto"/>
          <w:sz w:val="24"/>
        </w:rPr>
      </w:pPr>
    </w:p>
    <w:p w14:paraId="7978896E">
      <w:pPr>
        <w:rPr>
          <w:rFonts w:hint="eastAsia" w:ascii="宋体" w:hAnsi="宋体" w:eastAsia="宋体" w:cs="宋体"/>
          <w:b/>
          <w:color w:val="auto"/>
          <w:sz w:val="24"/>
        </w:rPr>
      </w:pPr>
    </w:p>
    <w:p w14:paraId="74AA599A">
      <w:pPr>
        <w:jc w:val="both"/>
        <w:rPr>
          <w:rFonts w:hint="eastAsia" w:ascii="宋体" w:hAnsi="宋体" w:eastAsia="宋体" w:cs="宋体"/>
          <w:b/>
          <w:color w:val="auto"/>
          <w:sz w:val="24"/>
        </w:rPr>
      </w:pPr>
      <w:r>
        <w:rPr>
          <w:rFonts w:hint="eastAsia" w:ascii="宋体" w:hAnsi="宋体" w:eastAsia="宋体" w:cs="宋体"/>
          <w:b/>
          <w:color w:val="auto"/>
          <w:sz w:val="24"/>
        </w:rPr>
        <w:br w:type="page"/>
      </w:r>
    </w:p>
    <w:p w14:paraId="53BC7E1E">
      <w:pPr>
        <w:jc w:val="center"/>
        <w:rPr>
          <w:rFonts w:hint="eastAsia" w:ascii="宋体" w:hAnsi="宋体" w:eastAsia="宋体" w:cs="宋体"/>
          <w:b/>
          <w:color w:val="auto"/>
          <w:sz w:val="24"/>
        </w:rPr>
      </w:pPr>
    </w:p>
    <w:p w14:paraId="666A2A58">
      <w:pPr>
        <w:pStyle w:val="3"/>
        <w:bidi w:val="0"/>
        <w:jc w:val="center"/>
        <w:rPr>
          <w:rFonts w:hint="eastAsia" w:ascii="宋体" w:hAnsi="宋体" w:eastAsia="宋体" w:cs="宋体"/>
          <w:b/>
          <w:color w:val="auto"/>
          <w:sz w:val="24"/>
        </w:rPr>
      </w:pPr>
      <w:bookmarkStart w:id="22" w:name="_Toc30548"/>
      <w:r>
        <w:rPr>
          <w:rFonts w:hint="eastAsia" w:ascii="宋体" w:hAnsi="宋体" w:eastAsia="宋体" w:cs="宋体"/>
          <w:lang w:val="en-US" w:eastAsia="zh-CN"/>
        </w:rPr>
        <w:t>第二节  供应商响应性承诺书</w:t>
      </w:r>
      <w:bookmarkEnd w:id="22"/>
    </w:p>
    <w:p w14:paraId="627A0458">
      <w:pPr>
        <w:jc w:val="center"/>
        <w:rPr>
          <w:rFonts w:hint="eastAsia" w:ascii="宋体" w:hAnsi="宋体" w:eastAsia="宋体" w:cs="宋体"/>
          <w:b/>
          <w:color w:val="auto"/>
          <w:sz w:val="24"/>
        </w:rPr>
      </w:pPr>
      <w:r>
        <w:rPr>
          <w:rFonts w:hint="eastAsia" w:ascii="宋体" w:hAnsi="宋体" w:eastAsia="宋体" w:cs="宋体"/>
          <w:b/>
          <w:bCs/>
          <w:sz w:val="44"/>
          <w:szCs w:val="44"/>
        </w:rPr>
        <w:t>供应商响应性承诺书</w:t>
      </w:r>
      <w:r>
        <w:rPr>
          <w:rFonts w:hint="eastAsia" w:ascii="宋体" w:hAnsi="宋体" w:eastAsia="宋体" w:cs="宋体"/>
          <w:color w:val="auto"/>
        </w:rPr>
        <w:t>(</w:t>
      </w:r>
      <w:r>
        <w:rPr>
          <w:rFonts w:hint="eastAsia" w:ascii="宋体" w:hAnsi="宋体" w:eastAsia="宋体" w:cs="宋体"/>
          <w:b/>
          <w:color w:val="auto"/>
          <w:sz w:val="24"/>
        </w:rPr>
        <w:t>货物/服务类)</w:t>
      </w:r>
    </w:p>
    <w:p w14:paraId="750ED6C4">
      <w:pPr>
        <w:jc w:val="center"/>
        <w:rPr>
          <w:rFonts w:hint="eastAsia" w:ascii="宋体" w:hAnsi="宋体" w:eastAsia="宋体" w:cs="宋体"/>
          <w:b/>
          <w:color w:val="auto"/>
          <w:sz w:val="24"/>
        </w:rPr>
      </w:pPr>
    </w:p>
    <w:p w14:paraId="74308F40">
      <w:pPr>
        <w:spacing w:line="480" w:lineRule="exact"/>
        <w:rPr>
          <w:rFonts w:hint="eastAsia" w:ascii="宋体" w:hAnsi="宋体" w:eastAsia="宋体" w:cs="宋体"/>
          <w:b/>
          <w:color w:val="auto"/>
          <w:sz w:val="28"/>
          <w:szCs w:val="28"/>
        </w:rPr>
      </w:pPr>
      <w:r>
        <w:rPr>
          <w:rFonts w:hint="eastAsia" w:ascii="宋体" w:hAnsi="宋体" w:eastAsia="宋体" w:cs="宋体"/>
          <w:b/>
          <w:color w:val="auto"/>
          <w:sz w:val="28"/>
          <w:szCs w:val="28"/>
          <w:lang w:val="en-US" w:eastAsia="zh-CN"/>
        </w:rPr>
        <w:t>融水苗族自治县</w:t>
      </w:r>
      <w:r>
        <w:rPr>
          <w:rFonts w:hint="eastAsia" w:ascii="宋体" w:hAnsi="宋体" w:eastAsia="宋体" w:cs="宋体"/>
          <w:b/>
          <w:color w:val="auto"/>
          <w:sz w:val="28"/>
          <w:szCs w:val="28"/>
        </w:rPr>
        <w:t>人民医院：</w:t>
      </w:r>
    </w:p>
    <w:p w14:paraId="16D230BD">
      <w:pPr>
        <w:spacing w:line="480" w:lineRule="exact"/>
        <w:ind w:firstLine="560"/>
        <w:rPr>
          <w:rFonts w:hint="eastAsia" w:ascii="宋体" w:hAnsi="宋体" w:eastAsia="宋体" w:cs="宋体"/>
          <w:bCs/>
          <w:color w:val="auto"/>
          <w:sz w:val="28"/>
          <w:szCs w:val="28"/>
        </w:rPr>
      </w:pPr>
      <w:r>
        <w:rPr>
          <w:rFonts w:hint="eastAsia" w:ascii="宋体" w:hAnsi="宋体" w:eastAsia="宋体" w:cs="宋体"/>
          <w:bCs/>
          <w:color w:val="auto"/>
          <w:sz w:val="28"/>
          <w:szCs w:val="28"/>
        </w:rPr>
        <w:t>本公司</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（单位名称）参与贵院</w:t>
      </w:r>
      <w:r>
        <w:rPr>
          <w:rFonts w:hint="eastAsia" w:ascii="宋体" w:hAnsi="宋体" w:eastAsia="宋体" w:cs="宋体"/>
          <w:bCs/>
          <w:color w:val="auto"/>
          <w:sz w:val="28"/>
          <w:szCs w:val="28"/>
          <w:u w:val="single"/>
          <w:lang w:val="en-US" w:eastAsia="zh-CN"/>
        </w:rPr>
        <w:t xml:space="preserve">            </w:t>
      </w:r>
      <w:r>
        <w:rPr>
          <w:rFonts w:hint="eastAsia" w:ascii="宋体" w:hAnsi="宋体" w:eastAsia="宋体" w:cs="宋体"/>
          <w:bCs/>
          <w:color w:val="auto"/>
          <w:sz w:val="28"/>
          <w:szCs w:val="28"/>
        </w:rPr>
        <w:t>项目采购，根据贵院发布的采购文件，我公司（单位）对采购文件要求的有关响应内容作出以下承诺，并忠实守信和履行承诺：</w:t>
      </w:r>
    </w:p>
    <w:p w14:paraId="7DF299D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1.严格遵守《中华人民共和国招标投标法》及相关法律法规和行业自律管理规定，坚持公平、公正、公开和诚实信用原则，绝不做损害双方和第三方合法利益的行为；</w:t>
      </w:r>
    </w:p>
    <w:p w14:paraId="554B8908">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2.客观真实反映自身情况，按要求提供报名资料和编写响应性文件，并保证报名资料和响应性文件的真实完整、合法有效；</w:t>
      </w:r>
    </w:p>
    <w:p w14:paraId="089D1CAE">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3.自觉接受供应商资质审查，遵守采购评审纪律，不干预、影响评审过程和结果；</w:t>
      </w:r>
    </w:p>
    <w:p w14:paraId="59AD0334">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4.全面响应采购文件中要求的所有条款，严格按贵院采购文件要求提供产品和服务，如我们提供的产品/服务达不到招标文件的要求，则应以招标文件为准,我方无条件整改。</w:t>
      </w:r>
    </w:p>
    <w:p w14:paraId="0681BDBD">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5.一旦我方成交，将根据采购文件的规定，按规定时间和程序与贵院签订采购合同，严格履行合同的责任和义务；</w:t>
      </w:r>
    </w:p>
    <w:p w14:paraId="0C6F6733">
      <w:pPr>
        <w:spacing w:line="480" w:lineRule="exact"/>
        <w:ind w:firstLine="560" w:firstLineChars="200"/>
        <w:rPr>
          <w:rFonts w:hint="eastAsia" w:ascii="宋体" w:hAnsi="宋体" w:eastAsia="宋体" w:cs="宋体"/>
          <w:bCs/>
          <w:color w:val="auto"/>
          <w:sz w:val="28"/>
          <w:szCs w:val="28"/>
        </w:rPr>
      </w:pPr>
      <w:r>
        <w:rPr>
          <w:rFonts w:hint="eastAsia" w:ascii="宋体" w:hAnsi="宋体" w:eastAsia="宋体" w:cs="宋体"/>
          <w:bCs/>
          <w:color w:val="auto"/>
          <w:sz w:val="28"/>
          <w:szCs w:val="28"/>
        </w:rPr>
        <w:t>6.具备独立承担民事责任的能力，未被“信用中国”网站列入失信被执行人、重大税收违法案件当事人名单、政府采购严重违法失信行为记录名单。</w:t>
      </w:r>
    </w:p>
    <w:p w14:paraId="353B566D">
      <w:pPr>
        <w:spacing w:line="480" w:lineRule="exact"/>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若违背上述承诺，本公司（单位）将承担由此产生的法律责任，接受</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医院依法依规所做出的处理决定，赔偿因此所造成的</w:t>
      </w:r>
      <w:r>
        <w:rPr>
          <w:rFonts w:hint="eastAsia" w:ascii="宋体" w:hAnsi="宋体" w:eastAsia="宋体" w:cs="宋体"/>
          <w:color w:val="auto"/>
          <w:sz w:val="28"/>
          <w:szCs w:val="28"/>
          <w:lang w:val="en-US" w:eastAsia="zh-CN"/>
        </w:rPr>
        <w:t>融水苗族自治县人民</w:t>
      </w:r>
      <w:r>
        <w:rPr>
          <w:rFonts w:hint="eastAsia" w:ascii="宋体" w:hAnsi="宋体" w:eastAsia="宋体" w:cs="宋体"/>
          <w:color w:val="auto"/>
          <w:sz w:val="28"/>
          <w:szCs w:val="28"/>
        </w:rPr>
        <w:t>医院的全部损失。</w:t>
      </w:r>
    </w:p>
    <w:p w14:paraId="591C1A71">
      <w:pPr>
        <w:wordWrap w:val="0"/>
        <w:spacing w:line="480" w:lineRule="exact"/>
        <w:jc w:val="both"/>
        <w:rPr>
          <w:rFonts w:hint="eastAsia" w:ascii="宋体" w:hAnsi="宋体" w:eastAsia="宋体" w:cs="宋体"/>
          <w:color w:val="auto"/>
          <w:sz w:val="28"/>
          <w:szCs w:val="28"/>
        </w:rPr>
      </w:pPr>
    </w:p>
    <w:p w14:paraId="53EE91AD">
      <w:pPr>
        <w:wordWrap w:val="0"/>
        <w:spacing w:line="480" w:lineRule="exact"/>
        <w:ind w:firstLine="560" w:firstLineChars="200"/>
        <w:jc w:val="right"/>
        <w:rPr>
          <w:rFonts w:hint="eastAsia" w:ascii="宋体" w:hAnsi="宋体" w:eastAsia="宋体" w:cs="宋体"/>
          <w:color w:val="auto"/>
          <w:sz w:val="28"/>
          <w:szCs w:val="28"/>
        </w:rPr>
      </w:pPr>
      <w:r>
        <w:rPr>
          <w:rFonts w:hint="eastAsia" w:ascii="宋体" w:hAnsi="宋体" w:eastAsia="宋体" w:cs="宋体"/>
          <w:color w:val="auto"/>
          <w:sz w:val="28"/>
          <w:szCs w:val="28"/>
        </w:rPr>
        <w:t xml:space="preserve">供应商（公章）：            </w:t>
      </w:r>
    </w:p>
    <w:p w14:paraId="0C4EB2A9">
      <w:pPr>
        <w:spacing w:line="480" w:lineRule="exact"/>
        <w:ind w:firstLine="840" w:firstLineChars="300"/>
        <w:jc w:val="center"/>
        <w:rPr>
          <w:rFonts w:hint="eastAsia" w:ascii="宋体" w:hAnsi="宋体" w:eastAsia="宋体" w:cs="宋体"/>
          <w:color w:val="auto"/>
          <w:sz w:val="28"/>
          <w:szCs w:val="28"/>
        </w:rPr>
      </w:pPr>
      <w:r>
        <w:rPr>
          <w:rFonts w:hint="eastAsia" w:ascii="宋体" w:hAnsi="宋体" w:eastAsia="宋体" w:cs="宋体"/>
          <w:color w:val="auto"/>
          <w:sz w:val="28"/>
          <w:szCs w:val="28"/>
        </w:rPr>
        <w:t xml:space="preserve">                      年  月  日   </w:t>
      </w:r>
    </w:p>
    <w:p w14:paraId="4E9B1FAB">
      <w:pPr>
        <w:jc w:val="center"/>
        <w:rPr>
          <w:rFonts w:hint="eastAsia" w:ascii="宋体" w:hAnsi="宋体" w:eastAsia="宋体" w:cs="宋体"/>
          <w:color w:val="auto"/>
          <w:sz w:val="28"/>
          <w:szCs w:val="28"/>
        </w:rPr>
      </w:pPr>
      <w:r>
        <w:rPr>
          <w:rFonts w:hint="eastAsia" w:ascii="宋体" w:hAnsi="宋体" w:eastAsia="宋体" w:cs="宋体"/>
          <w:color w:val="auto"/>
          <w:sz w:val="28"/>
          <w:szCs w:val="28"/>
        </w:rPr>
        <w:br w:type="page"/>
      </w:r>
    </w:p>
    <w:p w14:paraId="0C69AEDB">
      <w:pPr>
        <w:pStyle w:val="3"/>
        <w:bidi w:val="0"/>
        <w:jc w:val="center"/>
        <w:rPr>
          <w:rFonts w:hint="eastAsia" w:ascii="宋体" w:hAnsi="宋体" w:eastAsia="宋体" w:cs="宋体"/>
          <w:lang w:val="en-US" w:eastAsia="zh-CN"/>
        </w:rPr>
      </w:pPr>
      <w:bookmarkStart w:id="23" w:name="_Toc32478"/>
      <w:r>
        <w:rPr>
          <w:rFonts w:hint="eastAsia" w:ascii="宋体" w:hAnsi="宋体" w:eastAsia="宋体" w:cs="宋体"/>
          <w:sz w:val="32"/>
          <w:szCs w:val="32"/>
          <w:lang w:val="en-US" w:eastAsia="zh-CN"/>
        </w:rPr>
        <w:t xml:space="preserve">第三节  </w:t>
      </w:r>
      <w:r>
        <w:rPr>
          <w:rFonts w:hint="eastAsia" w:ascii="宋体" w:hAnsi="宋体" w:eastAsia="宋体" w:cs="宋体"/>
          <w:lang w:val="en-US" w:eastAsia="zh-CN"/>
        </w:rPr>
        <w:t>法定代表人/负责人身份证明书</w:t>
      </w:r>
      <w:bookmarkEnd w:id="23"/>
    </w:p>
    <w:p w14:paraId="4F664AC6">
      <w:pPr>
        <w:jc w:val="center"/>
        <w:rPr>
          <w:rFonts w:hint="eastAsia" w:ascii="宋体" w:hAnsi="宋体" w:eastAsia="宋体" w:cs="宋体"/>
          <w:b/>
          <w:color w:val="auto"/>
          <w:sz w:val="32"/>
        </w:rPr>
      </w:pPr>
      <w:r>
        <w:rPr>
          <w:rFonts w:hint="eastAsia" w:ascii="宋体" w:hAnsi="宋体" w:eastAsia="宋体" w:cs="宋体"/>
          <w:b/>
          <w:bCs/>
          <w:sz w:val="44"/>
          <w:szCs w:val="44"/>
        </w:rPr>
        <w:t>法定代表人</w:t>
      </w:r>
      <w:r>
        <w:rPr>
          <w:rFonts w:hint="eastAsia" w:ascii="宋体" w:hAnsi="宋体" w:eastAsia="宋体" w:cs="宋体"/>
          <w:b/>
          <w:bCs/>
          <w:sz w:val="44"/>
          <w:szCs w:val="44"/>
          <w:lang w:val="en-US" w:eastAsia="zh-CN"/>
        </w:rPr>
        <w:t>/负责人</w:t>
      </w:r>
      <w:r>
        <w:rPr>
          <w:rFonts w:hint="eastAsia" w:ascii="宋体" w:hAnsi="宋体" w:eastAsia="宋体" w:cs="宋体"/>
          <w:b/>
          <w:bCs/>
          <w:sz w:val="44"/>
          <w:szCs w:val="44"/>
        </w:rPr>
        <w:t>身份证明书</w:t>
      </w:r>
    </w:p>
    <w:p w14:paraId="2FDC3243">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单位名称：</w:t>
      </w:r>
    </w:p>
    <w:p w14:paraId="6E142AEF">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单位性质：</w:t>
      </w:r>
    </w:p>
    <w:p w14:paraId="3F2FDB8B">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地    址：</w:t>
      </w:r>
    </w:p>
    <w:p w14:paraId="794E5611">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成立时间：</w:t>
      </w:r>
      <w:r>
        <w:rPr>
          <w:rFonts w:hint="eastAsia" w:ascii="宋体" w:hAnsi="宋体" w:eastAsia="宋体" w:cs="宋体"/>
          <w:color w:val="auto"/>
          <w:sz w:val="24"/>
          <w:szCs w:val="24"/>
        </w:rPr>
        <w:t>年月日</w:t>
      </w:r>
    </w:p>
    <w:p w14:paraId="265E73B6">
      <w:pPr>
        <w:pStyle w:val="27"/>
        <w:spacing w:line="360" w:lineRule="exact"/>
        <w:ind w:firstLine="277"/>
        <w:rPr>
          <w:rFonts w:hint="eastAsia" w:ascii="宋体" w:hAnsi="宋体" w:eastAsia="宋体" w:cs="宋体"/>
          <w:color w:val="auto"/>
          <w:sz w:val="24"/>
          <w:szCs w:val="24"/>
          <w:u w:val="single"/>
        </w:rPr>
      </w:pPr>
      <w:r>
        <w:rPr>
          <w:rFonts w:hint="eastAsia" w:ascii="宋体" w:hAnsi="宋体" w:eastAsia="宋体" w:cs="宋体"/>
          <w:b/>
          <w:bCs/>
          <w:color w:val="auto"/>
          <w:sz w:val="24"/>
          <w:szCs w:val="24"/>
        </w:rPr>
        <w:t>经营期限：</w:t>
      </w:r>
    </w:p>
    <w:p w14:paraId="5028718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b/>
          <w:bCs/>
          <w:color w:val="auto"/>
          <w:sz w:val="24"/>
          <w:szCs w:val="24"/>
        </w:rPr>
        <w:t>姓名：性别：年龄：职务：</w:t>
      </w:r>
    </w:p>
    <w:p w14:paraId="3BA90AEC">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u w:val="single"/>
        </w:rPr>
        <w:t>供应商单位全称）</w:t>
      </w:r>
      <w:r>
        <w:rPr>
          <w:rFonts w:hint="eastAsia" w:ascii="宋体" w:hAnsi="宋体" w:eastAsia="宋体" w:cs="宋体"/>
          <w:color w:val="auto"/>
          <w:sz w:val="24"/>
          <w:szCs w:val="24"/>
        </w:rPr>
        <w:t>的法定代表人/负责人。</w:t>
      </w:r>
    </w:p>
    <w:p w14:paraId="61D293E6">
      <w:pPr>
        <w:pStyle w:val="27"/>
        <w:spacing w:line="360" w:lineRule="exact"/>
        <w:ind w:firstLine="277"/>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03ADFD46">
      <w:pPr>
        <w:ind w:firstLine="5460" w:firstLineChars="2600"/>
        <w:rPr>
          <w:rFonts w:hint="eastAsia"/>
        </w:rPr>
      </w:pPr>
    </w:p>
    <w:p w14:paraId="4294E633">
      <w:pPr>
        <w:pStyle w:val="27"/>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153670</wp:posOffset>
                </wp:positionV>
                <wp:extent cx="3239770" cy="2029460"/>
                <wp:effectExtent l="5080" t="4445" r="16510" b="8255"/>
                <wp:wrapNone/>
                <wp:docPr id="8" name="矩形 8"/>
                <wp:cNvGraphicFramePr/>
                <a:graphic xmlns:a="http://schemas.openxmlformats.org/drawingml/2006/main">
                  <a:graphicData uri="http://schemas.microsoft.com/office/word/2010/wordprocessingShape">
                    <wps:wsp>
                      <wps:cNvSpPr/>
                      <wps:spPr>
                        <a:xfrm>
                          <a:off x="0" y="0"/>
                          <a:ext cx="3239770" cy="20294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wps:txbx>
                      <wps:bodyPr upright="1"/>
                    </wps:wsp>
                  </a:graphicData>
                </a:graphic>
              </wp:anchor>
            </w:drawing>
          </mc:Choice>
          <mc:Fallback>
            <w:pict>
              <v:rect id="_x0000_s1026" o:spid="_x0000_s1026" o:spt="1" style="position:absolute;left:0pt;margin-left:9pt;margin-top:12.1pt;height:159.8pt;width:255.1pt;z-index:251660288;mso-width-relative:page;mso-height-relative:page;" fillcolor="#FFFFFF" filled="t" stroked="t" coordsize="21600,21600" o:gfxdata="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D2rHvPXAAAACQEAAA8AAAAAAAAAAQAgAAAAIgAA&#10;AGRycy9kb3ducmV2LnhtbFBLAQIUABQAAAAIAIdO4kBy6kelCQIAADgEAAAOAAAAAAAAAAEAIAAA&#10;ACYBAABkcnMvZTJvRG9jLnhtbFBLBQYAAAAABgAGAFkBAAChBQAAAAA=&#10;">
                <v:fill on="t" focussize="0,0"/>
                <v:stroke color="#000000" joinstyle="miter"/>
                <v:imagedata o:title=""/>
                <o:lock v:ext="edit" aspectratio="f"/>
                <v:textbox>
                  <w:txbxContent>
                    <w:p w14:paraId="1CEB004C"/>
                    <w:p w14:paraId="1DCD6C6F"/>
                    <w:p w14:paraId="70EF3A9C"/>
                    <w:p w14:paraId="02739170"/>
                    <w:p w14:paraId="5FDF9323">
                      <w:pPr>
                        <w:jc w:val="center"/>
                      </w:pPr>
                      <w:r>
                        <w:rPr>
                          <w:rFonts w:hint="eastAsia"/>
                        </w:rPr>
                        <w:t>法定代表人/负责人第二代居民身份证复印件</w:t>
                      </w:r>
                    </w:p>
                    <w:p w14:paraId="371116BE">
                      <w:pPr>
                        <w:jc w:val="center"/>
                        <w:rPr>
                          <w:b/>
                        </w:rPr>
                      </w:pPr>
                      <w:r>
                        <w:rPr>
                          <w:rFonts w:hint="eastAsia"/>
                          <w:b/>
                        </w:rPr>
                        <w:t>（正面）</w:t>
                      </w:r>
                    </w:p>
                  </w:txbxContent>
                </v:textbox>
              </v:rect>
            </w:pict>
          </mc:Fallback>
        </mc:AlternateContent>
      </w:r>
    </w:p>
    <w:p w14:paraId="5D6582AF">
      <w:pPr>
        <w:pStyle w:val="27"/>
        <w:spacing w:line="480" w:lineRule="exact"/>
        <w:rPr>
          <w:rFonts w:hint="eastAsia" w:ascii="宋体" w:hAnsi="宋体" w:eastAsia="宋体" w:cs="宋体"/>
          <w:color w:val="auto"/>
        </w:rPr>
      </w:pPr>
    </w:p>
    <w:p w14:paraId="203B8EF4">
      <w:pPr>
        <w:pStyle w:val="27"/>
        <w:spacing w:line="480" w:lineRule="exact"/>
        <w:rPr>
          <w:rFonts w:hint="eastAsia" w:ascii="宋体" w:hAnsi="宋体" w:eastAsia="宋体" w:cs="宋体"/>
          <w:color w:val="auto"/>
        </w:rPr>
      </w:pPr>
    </w:p>
    <w:p w14:paraId="6856DD98">
      <w:pPr>
        <w:pStyle w:val="27"/>
        <w:spacing w:line="480" w:lineRule="exact"/>
        <w:rPr>
          <w:rFonts w:hint="eastAsia" w:ascii="宋体" w:hAnsi="宋体" w:eastAsia="宋体" w:cs="宋体"/>
          <w:color w:val="auto"/>
        </w:rPr>
      </w:pPr>
    </w:p>
    <w:p w14:paraId="3DBECA61">
      <w:pPr>
        <w:pStyle w:val="27"/>
        <w:spacing w:line="480" w:lineRule="exact"/>
        <w:rPr>
          <w:rFonts w:hint="eastAsia" w:ascii="宋体" w:hAnsi="宋体" w:eastAsia="宋体" w:cs="宋体"/>
          <w:color w:val="auto"/>
        </w:rPr>
      </w:pPr>
    </w:p>
    <w:p w14:paraId="7BDDC3C7">
      <w:pPr>
        <w:pStyle w:val="27"/>
        <w:spacing w:line="240" w:lineRule="atLeast"/>
        <w:ind w:firstLine="6300" w:firstLineChars="3000"/>
        <w:rPr>
          <w:rFonts w:hint="eastAsia" w:ascii="宋体" w:hAnsi="宋体" w:eastAsia="宋体" w:cs="宋体"/>
          <w:color w:val="auto"/>
        </w:rPr>
      </w:pPr>
    </w:p>
    <w:p w14:paraId="4ED900D6">
      <w:pPr>
        <w:pStyle w:val="27"/>
        <w:spacing w:line="480" w:lineRule="exact"/>
        <w:rPr>
          <w:rFonts w:hint="eastAsia" w:ascii="宋体" w:hAnsi="宋体" w:eastAsia="宋体" w:cs="宋体"/>
          <w:color w:val="auto"/>
        </w:rPr>
      </w:pPr>
    </w:p>
    <w:p w14:paraId="5CB8E1A6">
      <w:pPr>
        <w:pStyle w:val="27"/>
        <w:spacing w:line="240" w:lineRule="exact"/>
        <w:rPr>
          <w:rFonts w:hint="eastAsia" w:ascii="宋体" w:hAnsi="宋体" w:eastAsia="宋体" w:cs="宋体"/>
          <w:color w:val="auto"/>
        </w:rPr>
      </w:pPr>
    </w:p>
    <w:p w14:paraId="661039AE">
      <w:pPr>
        <w:pStyle w:val="27"/>
        <w:spacing w:line="24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130810</wp:posOffset>
                </wp:positionV>
                <wp:extent cx="3239770" cy="2160270"/>
                <wp:effectExtent l="4445" t="4445" r="17145" b="14605"/>
                <wp:wrapNone/>
                <wp:docPr id="10" name="矩形 10"/>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wps:txbx>
                      <wps:bodyPr upright="1"/>
                    </wps:wsp>
                  </a:graphicData>
                </a:graphic>
              </wp:anchor>
            </w:drawing>
          </mc:Choice>
          <mc:Fallback>
            <w:pict>
              <v:rect id="_x0000_s1026" o:spid="_x0000_s1026" o:spt="1" style="position:absolute;left:0pt;margin-left:9pt;margin-top:10.3pt;height:170.1pt;width:255.1pt;z-index:251659264;mso-width-relative:page;mso-height-relative:page;" fillcolor="#FFFFFF" filled="t" stroked="t" coordsize="21600,21600" o:gfxdata="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&#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H5MkI3XAAAACQEAAA8AAAAAAAAAAQAgAAAAIgAAAGRy&#10;cy9kb3ducmV2LnhtbFBLAQIUABQAAAAIAIdO4kBdy9wTBgIAADoEAAAOAAAAAAAAAAEAIAAAACYB&#10;AABkcnMvZTJvRG9jLnhtbFBLBQYAAAAABgAGAFkBAACeBQAAAAA=&#10;">
                <v:fill on="t" focussize="0,0"/>
                <v:stroke color="#000000" joinstyle="miter"/>
                <v:imagedata o:title=""/>
                <o:lock v:ext="edit" aspectratio="f"/>
                <v:textbox>
                  <w:txbxContent>
                    <w:p w14:paraId="703C36D5"/>
                    <w:p w14:paraId="040E716A"/>
                    <w:p w14:paraId="0424F73B"/>
                    <w:p w14:paraId="628540C0"/>
                    <w:p w14:paraId="29D4F064">
                      <w:pPr>
                        <w:jc w:val="center"/>
                      </w:pPr>
                      <w:r>
                        <w:rPr>
                          <w:rFonts w:hint="eastAsia"/>
                        </w:rPr>
                        <w:t>法定代表人/负责人第二代居民身份证复印件</w:t>
                      </w:r>
                    </w:p>
                    <w:p w14:paraId="532F9224">
                      <w:pPr>
                        <w:jc w:val="center"/>
                        <w:rPr>
                          <w:b/>
                        </w:rPr>
                      </w:pPr>
                      <w:r>
                        <w:rPr>
                          <w:rFonts w:hint="eastAsia"/>
                          <w:b/>
                        </w:rPr>
                        <w:t>（背面）</w:t>
                      </w:r>
                    </w:p>
                  </w:txbxContent>
                </v:textbox>
              </v:rect>
            </w:pict>
          </mc:Fallback>
        </mc:AlternateContent>
      </w:r>
    </w:p>
    <w:p w14:paraId="117770AC">
      <w:pPr>
        <w:pStyle w:val="27"/>
        <w:spacing w:line="240" w:lineRule="exact"/>
        <w:rPr>
          <w:rFonts w:hint="eastAsia" w:ascii="宋体" w:hAnsi="宋体" w:eastAsia="宋体" w:cs="宋体"/>
          <w:color w:val="auto"/>
        </w:rPr>
      </w:pPr>
    </w:p>
    <w:p w14:paraId="6975E0E7">
      <w:pPr>
        <w:pStyle w:val="27"/>
        <w:spacing w:line="240" w:lineRule="exact"/>
        <w:rPr>
          <w:rFonts w:hint="eastAsia" w:ascii="宋体" w:hAnsi="宋体" w:eastAsia="宋体" w:cs="宋体"/>
          <w:color w:val="auto"/>
        </w:rPr>
      </w:pPr>
    </w:p>
    <w:p w14:paraId="6A8F5BF7">
      <w:pPr>
        <w:pStyle w:val="27"/>
        <w:spacing w:line="240" w:lineRule="exact"/>
        <w:rPr>
          <w:rFonts w:hint="eastAsia" w:ascii="宋体" w:hAnsi="宋体" w:eastAsia="宋体" w:cs="宋体"/>
          <w:color w:val="auto"/>
          <w:sz w:val="44"/>
        </w:rPr>
      </w:pPr>
    </w:p>
    <w:p w14:paraId="104C1C35">
      <w:pPr>
        <w:pStyle w:val="27"/>
        <w:spacing w:line="240" w:lineRule="exact"/>
        <w:rPr>
          <w:rFonts w:hint="eastAsia" w:ascii="宋体" w:hAnsi="宋体" w:eastAsia="宋体" w:cs="宋体"/>
          <w:color w:val="auto"/>
          <w:sz w:val="44"/>
        </w:rPr>
      </w:pPr>
    </w:p>
    <w:p w14:paraId="473063FD">
      <w:pPr>
        <w:pStyle w:val="27"/>
        <w:spacing w:line="240" w:lineRule="exact"/>
        <w:rPr>
          <w:rFonts w:hint="eastAsia" w:ascii="宋体" w:hAnsi="宋体" w:eastAsia="宋体" w:cs="宋体"/>
          <w:color w:val="auto"/>
          <w:sz w:val="44"/>
        </w:rPr>
      </w:pPr>
    </w:p>
    <w:p w14:paraId="78A78046">
      <w:pPr>
        <w:pStyle w:val="27"/>
        <w:spacing w:line="240" w:lineRule="exact"/>
        <w:rPr>
          <w:rFonts w:hint="eastAsia" w:ascii="宋体" w:hAnsi="宋体" w:eastAsia="宋体" w:cs="宋体"/>
          <w:color w:val="auto"/>
          <w:sz w:val="44"/>
        </w:rPr>
      </w:pPr>
    </w:p>
    <w:p w14:paraId="74C47A05">
      <w:pPr>
        <w:jc w:val="center"/>
        <w:rPr>
          <w:rFonts w:hint="eastAsia" w:ascii="宋体" w:hAnsi="宋体" w:eastAsia="宋体" w:cs="宋体"/>
          <w:color w:val="auto"/>
        </w:rPr>
      </w:pPr>
    </w:p>
    <w:p w14:paraId="57F81E07">
      <w:pPr>
        <w:jc w:val="center"/>
        <w:rPr>
          <w:rFonts w:hint="eastAsia" w:ascii="宋体" w:hAnsi="宋体" w:eastAsia="宋体" w:cs="宋体"/>
          <w:color w:val="auto"/>
        </w:rPr>
      </w:pPr>
    </w:p>
    <w:p w14:paraId="211089F1">
      <w:pPr>
        <w:jc w:val="center"/>
        <w:rPr>
          <w:rFonts w:hint="eastAsia" w:ascii="宋体" w:hAnsi="宋体" w:eastAsia="宋体" w:cs="宋体"/>
          <w:color w:val="auto"/>
          <w:u w:val="single"/>
        </w:rPr>
      </w:pPr>
    </w:p>
    <w:p w14:paraId="3892DBB7">
      <w:pPr>
        <w:pStyle w:val="27"/>
        <w:spacing w:line="240" w:lineRule="exact"/>
        <w:rPr>
          <w:rFonts w:hint="eastAsia" w:ascii="宋体" w:hAnsi="宋体" w:eastAsia="宋体" w:cs="宋体"/>
          <w:color w:val="auto"/>
        </w:rPr>
      </w:pPr>
    </w:p>
    <w:p w14:paraId="451EB03F">
      <w:pPr>
        <w:pStyle w:val="27"/>
        <w:spacing w:line="240" w:lineRule="atLeast"/>
        <w:ind w:firstLine="5460" w:firstLineChars="2600"/>
        <w:rPr>
          <w:rFonts w:hint="eastAsia" w:ascii="宋体" w:hAnsi="宋体" w:eastAsia="宋体" w:cs="宋体"/>
          <w:color w:val="auto"/>
        </w:rPr>
      </w:pPr>
    </w:p>
    <w:p w14:paraId="3AFDF404">
      <w:pPr>
        <w:pStyle w:val="27"/>
        <w:spacing w:line="240" w:lineRule="atLeast"/>
        <w:ind w:firstLine="5460" w:firstLineChars="2600"/>
        <w:rPr>
          <w:rFonts w:hint="eastAsia" w:ascii="宋体" w:hAnsi="宋体" w:eastAsia="宋体" w:cs="宋体"/>
          <w:color w:val="auto"/>
        </w:rPr>
      </w:pPr>
    </w:p>
    <w:p w14:paraId="3062C8FC">
      <w:pPr>
        <w:pStyle w:val="27"/>
        <w:spacing w:line="240" w:lineRule="atLeast"/>
        <w:ind w:firstLine="5460" w:firstLineChars="2600"/>
        <w:rPr>
          <w:rFonts w:hint="eastAsia" w:ascii="宋体" w:hAnsi="宋体" w:eastAsia="宋体" w:cs="宋体"/>
          <w:color w:val="auto"/>
        </w:rPr>
      </w:pPr>
    </w:p>
    <w:p w14:paraId="3D8407DF">
      <w:pPr>
        <w:pStyle w:val="27"/>
        <w:spacing w:line="240" w:lineRule="atLeast"/>
        <w:ind w:firstLine="5670" w:firstLineChars="2700"/>
        <w:rPr>
          <w:rFonts w:hint="eastAsia" w:ascii="宋体" w:hAnsi="宋体" w:eastAsia="宋体" w:cs="宋体"/>
          <w:color w:val="auto"/>
        </w:rPr>
      </w:pPr>
      <w:r>
        <w:rPr>
          <w:rFonts w:hint="eastAsia" w:ascii="宋体" w:hAnsi="宋体" w:eastAsia="宋体" w:cs="宋体"/>
          <w:color w:val="auto"/>
        </w:rPr>
        <w:t>法定代表人/负责人</w:t>
      </w:r>
      <w:r>
        <w:rPr>
          <w:rFonts w:hint="eastAsia" w:ascii="宋体" w:hAnsi="宋体" w:eastAsia="宋体" w:cs="宋体"/>
          <w:b/>
          <w:bCs/>
          <w:color w:val="auto"/>
        </w:rPr>
        <w:t>签名：</w:t>
      </w:r>
    </w:p>
    <w:p w14:paraId="24898942">
      <w:pPr>
        <w:pStyle w:val="27"/>
        <w:spacing w:line="360" w:lineRule="auto"/>
        <w:rPr>
          <w:rFonts w:hint="eastAsia" w:ascii="宋体" w:hAnsi="宋体" w:eastAsia="宋体" w:cs="宋体"/>
          <w:color w:val="auto"/>
          <w:sz w:val="24"/>
          <w:szCs w:val="24"/>
        </w:rPr>
      </w:pPr>
    </w:p>
    <w:p w14:paraId="24D51A09">
      <w:pPr>
        <w:pStyle w:val="27"/>
        <w:spacing w:line="360" w:lineRule="auto"/>
        <w:ind w:firstLine="4320" w:firstLineChars="1800"/>
        <w:rPr>
          <w:rFonts w:hint="eastAsia" w:ascii="宋体" w:hAnsi="宋体" w:eastAsia="宋体" w:cs="宋体"/>
          <w:color w:val="auto"/>
          <w:sz w:val="24"/>
          <w:szCs w:val="24"/>
        </w:rPr>
      </w:pPr>
      <w:r>
        <w:rPr>
          <w:rFonts w:hint="eastAsia" w:ascii="宋体" w:hAnsi="宋体" w:eastAsia="宋体" w:cs="宋体"/>
          <w:color w:val="auto"/>
          <w:sz w:val="24"/>
          <w:szCs w:val="24"/>
        </w:rPr>
        <w:t>供应商：               （</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 xml:space="preserve">） </w:t>
      </w:r>
    </w:p>
    <w:p w14:paraId="3770F963">
      <w:pPr>
        <w:pStyle w:val="27"/>
        <w:spacing w:line="0" w:lineRule="atLeast"/>
        <w:ind w:firstLine="5280" w:firstLineChars="2200"/>
        <w:rPr>
          <w:rFonts w:hint="eastAsia" w:ascii="宋体" w:hAnsi="宋体" w:eastAsia="宋体" w:cs="宋体"/>
          <w:b/>
          <w:bCs/>
          <w:color w:val="auto"/>
        </w:rPr>
      </w:pPr>
      <w:r>
        <w:rPr>
          <w:rFonts w:hint="eastAsia" w:ascii="宋体" w:hAnsi="宋体" w:eastAsia="宋体" w:cs="宋体"/>
          <w:color w:val="auto"/>
          <w:sz w:val="24"/>
          <w:szCs w:val="24"/>
        </w:rPr>
        <w:t>时间：     年  月  日</w:t>
      </w:r>
    </w:p>
    <w:p w14:paraId="5C085EE1">
      <w:pPr>
        <w:pStyle w:val="27"/>
        <w:spacing w:line="0" w:lineRule="atLeast"/>
        <w:rPr>
          <w:rFonts w:hint="eastAsia" w:ascii="宋体" w:hAnsi="宋体" w:eastAsia="宋体" w:cs="宋体"/>
          <w:b/>
          <w:bCs/>
          <w:color w:val="auto"/>
        </w:rPr>
      </w:pPr>
    </w:p>
    <w:p w14:paraId="45DF6039">
      <w:pPr>
        <w:pStyle w:val="27"/>
        <w:spacing w:line="0" w:lineRule="atLeast"/>
        <w:rPr>
          <w:rFonts w:hint="eastAsia" w:ascii="宋体" w:hAnsi="宋体" w:eastAsia="宋体" w:cs="宋体"/>
          <w:b/>
          <w:bCs/>
          <w:color w:val="auto"/>
        </w:rPr>
      </w:pPr>
      <w:r>
        <w:rPr>
          <w:rFonts w:hint="eastAsia" w:ascii="宋体" w:hAnsi="宋体" w:eastAsia="宋体" w:cs="宋体"/>
          <w:b/>
          <w:bCs/>
          <w:color w:val="auto"/>
        </w:rPr>
        <w:t>说明：</w:t>
      </w:r>
    </w:p>
    <w:p w14:paraId="6EDD3F01">
      <w:pPr>
        <w:pStyle w:val="27"/>
        <w:spacing w:line="0" w:lineRule="atLeast"/>
        <w:ind w:firstLine="420" w:firstLineChars="200"/>
        <w:rPr>
          <w:rFonts w:hint="eastAsia" w:ascii="宋体" w:hAnsi="宋体" w:eastAsia="宋体" w:cs="宋体"/>
          <w:color w:val="auto"/>
        </w:rPr>
      </w:pPr>
      <w:r>
        <w:rPr>
          <w:rFonts w:hint="eastAsia" w:ascii="宋体" w:hAnsi="宋体" w:eastAsia="宋体" w:cs="宋体"/>
          <w:color w:val="auto"/>
        </w:rPr>
        <w:t>1.内容填写要明确，响应文件正本应为原件，文字要工整清楚，涂改无效。</w:t>
      </w:r>
    </w:p>
    <w:p w14:paraId="7B980C27">
      <w:pPr>
        <w:pStyle w:val="27"/>
        <w:spacing w:line="0" w:lineRule="atLeast"/>
        <w:ind w:firstLine="420" w:firstLineChars="200"/>
        <w:rPr>
          <w:rFonts w:hint="eastAsia" w:ascii="宋体" w:hAnsi="宋体" w:eastAsia="宋体" w:cs="宋体"/>
          <w:color w:val="auto"/>
          <w:sz w:val="44"/>
        </w:rPr>
      </w:pPr>
      <w:r>
        <w:rPr>
          <w:rFonts w:hint="eastAsia" w:ascii="宋体" w:hAnsi="宋体" w:eastAsia="宋体" w:cs="宋体"/>
          <w:color w:val="auto"/>
        </w:rPr>
        <w:t>2.不得转借、转让。</w:t>
      </w:r>
    </w:p>
    <w:p w14:paraId="75524BC2">
      <w:pPr>
        <w:pStyle w:val="27"/>
        <w:spacing w:line="360" w:lineRule="auto"/>
        <w:jc w:val="both"/>
        <w:rPr>
          <w:rFonts w:hint="eastAsia" w:ascii="宋体" w:hAnsi="宋体" w:eastAsia="宋体" w:cs="宋体"/>
          <w:color w:val="auto"/>
          <w:sz w:val="32"/>
        </w:rPr>
        <w:sectPr>
          <w:pgSz w:w="11906" w:h="16838"/>
          <w:pgMar w:top="1247" w:right="1247" w:bottom="1247" w:left="1247" w:header="851" w:footer="992" w:gutter="0"/>
          <w:pgNumType w:fmt="decimal"/>
          <w:cols w:space="0" w:num="1"/>
          <w:rtlGutter w:val="0"/>
          <w:docGrid w:linePitch="312" w:charSpace="0"/>
        </w:sectPr>
      </w:pPr>
      <w:r>
        <w:rPr>
          <w:rFonts w:hint="eastAsia" w:ascii="宋体" w:hAnsi="宋体" w:eastAsia="宋体" w:cs="宋体"/>
          <w:color w:val="auto"/>
          <w:sz w:val="32"/>
        </w:rPr>
        <w:br w:type="page"/>
      </w:r>
    </w:p>
    <w:p w14:paraId="59C02428">
      <w:pPr>
        <w:pStyle w:val="27"/>
        <w:spacing w:line="360" w:lineRule="auto"/>
        <w:jc w:val="center"/>
        <w:rPr>
          <w:rFonts w:hint="eastAsia" w:ascii="宋体" w:hAnsi="宋体" w:eastAsia="宋体" w:cs="宋体"/>
          <w:bCs/>
          <w:color w:val="auto"/>
          <w:szCs w:val="21"/>
        </w:rPr>
      </w:pPr>
      <w:r>
        <w:rPr>
          <w:rFonts w:hint="eastAsia" w:ascii="宋体" w:hAnsi="宋体" w:eastAsia="宋体" w:cs="宋体"/>
          <w:b/>
          <w:bCs/>
          <w:color w:val="auto"/>
          <w:sz w:val="40"/>
          <w:szCs w:val="22"/>
        </w:rPr>
        <w:t>法定代表人</w:t>
      </w:r>
      <w:r>
        <w:rPr>
          <w:rFonts w:hint="eastAsia" w:ascii="宋体" w:hAnsi="宋体" w:eastAsia="宋体" w:cs="宋体"/>
          <w:b/>
          <w:bCs/>
          <w:color w:val="auto"/>
          <w:sz w:val="40"/>
          <w:szCs w:val="22"/>
          <w:lang w:val="en-US" w:eastAsia="zh-CN"/>
        </w:rPr>
        <w:t>/</w:t>
      </w:r>
      <w:r>
        <w:rPr>
          <w:rFonts w:hint="eastAsia" w:ascii="宋体" w:hAnsi="宋体" w:eastAsia="宋体" w:cs="宋体"/>
          <w:b/>
          <w:bCs/>
          <w:color w:val="auto"/>
          <w:sz w:val="40"/>
          <w:szCs w:val="22"/>
        </w:rPr>
        <w:t>负责人授权委托书</w:t>
      </w:r>
    </w:p>
    <w:p w14:paraId="41E34BC2">
      <w:pPr>
        <w:snapToGrid w:val="0"/>
        <w:spacing w:line="360" w:lineRule="exact"/>
        <w:rPr>
          <w:rFonts w:hint="eastAsia" w:ascii="宋体" w:hAnsi="宋体" w:eastAsia="宋体" w:cs="宋体"/>
          <w:b/>
          <w:bCs/>
          <w:color w:val="auto"/>
          <w:sz w:val="24"/>
          <w:lang w:val="en-US" w:eastAsia="zh-CN"/>
        </w:rPr>
      </w:pPr>
      <w:r>
        <w:rPr>
          <w:rFonts w:hint="eastAsia" w:ascii="宋体" w:hAnsi="宋体" w:eastAsia="宋体" w:cs="宋体"/>
          <w:bCs/>
          <w:color w:val="auto"/>
          <w:sz w:val="24"/>
        </w:rPr>
        <w:t>致：</w:t>
      </w:r>
      <w:r>
        <w:rPr>
          <w:rFonts w:hint="eastAsia" w:ascii="宋体" w:hAnsi="宋体" w:eastAsia="宋体" w:cs="宋体"/>
          <w:color w:val="auto"/>
          <w:sz w:val="24"/>
          <w:u w:val="single"/>
          <w:lang w:val="en-US" w:eastAsia="zh-CN"/>
        </w:rPr>
        <w:t>融水苗族自治县人民医院</w:t>
      </w:r>
    </w:p>
    <w:p w14:paraId="6559FE3B">
      <w:pPr>
        <w:snapToGrid w:val="0"/>
        <w:spacing w:line="360" w:lineRule="exact"/>
        <w:ind w:firstLine="720" w:firstLineChars="300"/>
        <w:rPr>
          <w:rFonts w:hint="eastAsia" w:ascii="宋体" w:hAnsi="宋体" w:eastAsia="宋体" w:cs="宋体"/>
          <w:color w:val="auto"/>
          <w:sz w:val="24"/>
        </w:rPr>
      </w:pPr>
      <w:r>
        <w:rPr>
          <w:rFonts w:hint="eastAsia" w:ascii="宋体" w:hAnsi="宋体" w:eastAsia="宋体" w:cs="宋体"/>
          <w:color w:val="auto"/>
          <w:sz w:val="24"/>
        </w:rPr>
        <w:t>我 （姓名）系（</w:t>
      </w:r>
      <w:r>
        <w:rPr>
          <w:rFonts w:hint="eastAsia" w:ascii="宋体" w:hAnsi="宋体" w:eastAsia="宋体" w:cs="宋体"/>
          <w:bCs/>
          <w:color w:val="auto"/>
          <w:sz w:val="24"/>
        </w:rPr>
        <w:t>供应商</w:t>
      </w:r>
      <w:r>
        <w:rPr>
          <w:rFonts w:hint="eastAsia" w:ascii="宋体" w:hAnsi="宋体" w:eastAsia="宋体" w:cs="宋体"/>
          <w:color w:val="auto"/>
          <w:sz w:val="24"/>
        </w:rPr>
        <w:t>名称）的法定代表人/负责人，现授权委托（姓名）以我方的名义参加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rPr>
        <w:t>项目的磋商采购活动，并代表我方全权办理针对上述项目的磋商、评审、签约等具体事务和签署相关文件。</w:t>
      </w:r>
    </w:p>
    <w:p w14:paraId="4106071F">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 xml:space="preserve">    我方对被授权人的签名事项负全部责任。</w:t>
      </w:r>
    </w:p>
    <w:p w14:paraId="39C37F5E">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u w:val="single"/>
        </w:rPr>
        <w:t>在撤销授权的书面通知以前，本授权书一直有效。</w:t>
      </w:r>
      <w:r>
        <w:rPr>
          <w:rFonts w:hint="eastAsia" w:ascii="宋体" w:hAnsi="宋体" w:eastAsia="宋体" w:cs="宋体"/>
          <w:color w:val="auto"/>
          <w:sz w:val="24"/>
        </w:rPr>
        <w:t>被授权人在授权书有效期内签署的所有文件不因授权的撤销而失效。</w:t>
      </w:r>
    </w:p>
    <w:p w14:paraId="5987A30A">
      <w:pPr>
        <w:snapToGrid w:val="0"/>
        <w:spacing w:line="360" w:lineRule="exact"/>
        <w:ind w:firstLine="480"/>
        <w:rPr>
          <w:rFonts w:hint="eastAsia" w:ascii="宋体" w:hAnsi="宋体" w:eastAsia="宋体" w:cs="宋体"/>
          <w:color w:val="auto"/>
          <w:sz w:val="24"/>
        </w:rPr>
      </w:pPr>
      <w:r>
        <w:rPr>
          <w:rFonts w:hint="eastAsia" w:ascii="宋体" w:hAnsi="宋体" w:eastAsia="宋体" w:cs="宋体"/>
          <w:color w:val="auto"/>
          <w:sz w:val="24"/>
        </w:rPr>
        <w:t>被授权人无转委托权，特此委托！</w:t>
      </w:r>
    </w:p>
    <w:p w14:paraId="43944B7C">
      <w:pPr>
        <w:snapToGrid w:val="0"/>
        <w:spacing w:line="360" w:lineRule="exact"/>
        <w:rPr>
          <w:rFonts w:hint="eastAsia" w:ascii="宋体" w:hAnsi="宋体" w:eastAsia="宋体" w:cs="宋体"/>
          <w:color w:val="auto"/>
          <w:sz w:val="24"/>
        </w:rPr>
      </w:pPr>
    </w:p>
    <w:p w14:paraId="6BFE5E2B">
      <w:pPr>
        <w:snapToGrid w:val="0"/>
        <w:spacing w:line="360" w:lineRule="exact"/>
        <w:rPr>
          <w:rFonts w:hint="eastAsia" w:ascii="宋体" w:hAnsi="宋体" w:eastAsia="宋体" w:cs="宋体"/>
          <w:color w:val="auto"/>
          <w:sz w:val="24"/>
          <w:u w:val="single"/>
        </w:rPr>
      </w:pPr>
      <w:r>
        <w:rPr>
          <w:rFonts w:hint="eastAsia" w:ascii="宋体" w:hAnsi="宋体" w:eastAsia="宋体" w:cs="宋体"/>
          <w:color w:val="auto"/>
          <w:sz w:val="24"/>
        </w:rPr>
        <w:t>被授权人</w:t>
      </w:r>
      <w:r>
        <w:rPr>
          <w:rFonts w:hint="eastAsia" w:ascii="宋体" w:hAnsi="宋体" w:eastAsia="宋体" w:cs="宋体"/>
          <w:bCs/>
          <w:color w:val="auto"/>
          <w:sz w:val="24"/>
        </w:rPr>
        <w:t>签名：</w:t>
      </w:r>
      <w:r>
        <w:rPr>
          <w:rFonts w:hint="eastAsia" w:ascii="宋体" w:hAnsi="宋体" w:eastAsia="宋体" w:cs="宋体"/>
          <w:color w:val="auto"/>
          <w:sz w:val="24"/>
        </w:rPr>
        <w:t xml:space="preserve">            法定代表人/负责人</w:t>
      </w:r>
      <w:r>
        <w:rPr>
          <w:rFonts w:hint="eastAsia" w:ascii="宋体" w:hAnsi="宋体" w:eastAsia="宋体" w:cs="宋体"/>
          <w:bCs/>
          <w:color w:val="auto"/>
          <w:sz w:val="24"/>
        </w:rPr>
        <w:t>签名</w:t>
      </w:r>
      <w:r>
        <w:rPr>
          <w:rFonts w:hint="eastAsia" w:ascii="宋体" w:hAnsi="宋体" w:eastAsia="宋体" w:cs="宋体"/>
          <w:color w:val="auto"/>
          <w:sz w:val="24"/>
        </w:rPr>
        <w:t>：</w:t>
      </w:r>
    </w:p>
    <w:p w14:paraId="4D1D3B47">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所在部门职务：            职务：</w:t>
      </w:r>
    </w:p>
    <w:p w14:paraId="67CB6081">
      <w:pPr>
        <w:snapToGrid w:val="0"/>
        <w:spacing w:line="360" w:lineRule="exact"/>
        <w:rPr>
          <w:rFonts w:hint="eastAsia" w:ascii="宋体" w:hAnsi="宋体" w:eastAsia="宋体" w:cs="宋体"/>
          <w:color w:val="auto"/>
          <w:sz w:val="24"/>
        </w:rPr>
      </w:pPr>
      <w:r>
        <w:rPr>
          <w:rFonts w:hint="eastAsia" w:ascii="宋体" w:hAnsi="宋体" w:eastAsia="宋体" w:cs="宋体"/>
          <w:color w:val="auto"/>
          <w:sz w:val="24"/>
        </w:rPr>
        <w:t>被授权人身份证号码：</w:t>
      </w:r>
    </w:p>
    <w:p w14:paraId="7CD4D47F">
      <w:pPr>
        <w:snapToGrid w:val="0"/>
        <w:spacing w:line="360" w:lineRule="exact"/>
        <w:jc w:val="center"/>
        <w:rPr>
          <w:rFonts w:hint="eastAsia" w:ascii="宋体" w:hAnsi="宋体" w:eastAsia="宋体" w:cs="宋体"/>
          <w:color w:val="auto"/>
          <w:sz w:val="24"/>
        </w:rPr>
      </w:pPr>
    </w:p>
    <w:p w14:paraId="716DA37D">
      <w:pPr>
        <w:snapToGrid w:val="0"/>
        <w:spacing w:line="360" w:lineRule="exact"/>
        <w:jc w:val="center"/>
        <w:rPr>
          <w:rFonts w:hint="eastAsia" w:ascii="宋体" w:hAnsi="宋体" w:eastAsia="宋体" w:cs="宋体"/>
          <w:color w:val="auto"/>
          <w:sz w:val="24"/>
        </w:rPr>
      </w:pPr>
      <w:r>
        <w:rPr>
          <w:rFonts w:hint="eastAsia" w:ascii="宋体" w:hAnsi="宋体" w:eastAsia="宋体" w:cs="宋体"/>
          <w:color w:val="auto"/>
          <w:sz w:val="24"/>
        </w:rPr>
        <w:t xml:space="preserve">                     供应商（</w:t>
      </w:r>
      <w:r>
        <w:rPr>
          <w:rFonts w:hint="eastAsia" w:ascii="宋体" w:hAnsi="宋体" w:eastAsia="宋体" w:cs="宋体"/>
          <w:b/>
          <w:bCs/>
          <w:color w:val="auto"/>
          <w:sz w:val="24"/>
        </w:rPr>
        <w:t>公章</w:t>
      </w:r>
      <w:r>
        <w:rPr>
          <w:rFonts w:hint="eastAsia" w:ascii="宋体" w:hAnsi="宋体" w:eastAsia="宋体" w:cs="宋体"/>
          <w:color w:val="auto"/>
          <w:sz w:val="24"/>
        </w:rPr>
        <w:t>）</w:t>
      </w:r>
    </w:p>
    <w:p w14:paraId="58F58186">
      <w:pPr>
        <w:pStyle w:val="27"/>
        <w:spacing w:line="360" w:lineRule="exact"/>
        <w:ind w:firstLine="5460" w:firstLineChars="2600"/>
        <w:rPr>
          <w:rFonts w:hint="eastAsia" w:ascii="宋体" w:hAnsi="宋体" w:eastAsia="宋体" w:cs="宋体"/>
          <w:color w:val="auto"/>
          <w:sz w:val="24"/>
          <w:szCs w:val="24"/>
        </w:rPr>
      </w:pPr>
      <w:r>
        <w:rPr>
          <w:rFonts w:hint="eastAsia" w:ascii="宋体" w:hAnsi="宋体" w:eastAsia="宋体" w:cs="宋体"/>
          <w:color w:val="auto"/>
        </w:rPr>
        <mc:AlternateContent>
          <mc:Choice Requires="wps">
            <w:drawing>
              <wp:anchor distT="180340" distB="0" distL="114300" distR="114300" simplePos="0" relativeHeight="251661312" behindDoc="0" locked="0" layoutInCell="0" allowOverlap="1">
                <wp:simplePos x="0" y="0"/>
                <wp:positionH relativeFrom="column">
                  <wp:posOffset>-78740</wp:posOffset>
                </wp:positionH>
                <wp:positionV relativeFrom="paragraph">
                  <wp:posOffset>411480</wp:posOffset>
                </wp:positionV>
                <wp:extent cx="6134100" cy="0"/>
                <wp:effectExtent l="0" t="4445" r="0" b="5080"/>
                <wp:wrapTopAndBottom/>
                <wp:docPr id="12" name="直接连接符 12"/>
                <wp:cNvGraphicFramePr/>
                <a:graphic xmlns:a="http://schemas.openxmlformats.org/drawingml/2006/main">
                  <a:graphicData uri="http://schemas.microsoft.com/office/word/2010/wordprocessingShape">
                    <wps:wsp>
                      <wps:cNvCnPr/>
                      <wps:spPr>
                        <a:xfrm>
                          <a:off x="0" y="0"/>
                          <a:ext cx="61341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6.2pt;margin-top:32.4pt;height:0pt;width:483pt;mso-wrap-distance-bottom:0pt;mso-wrap-distance-top:14.2pt;z-index:251661312;mso-width-relative:page;mso-height-relative:page;" filled="f" stroked="t" coordsize="21600,21600" o:allowincell="f" o:gfxdata="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OdsUnDXAAAACQEAAA8AAAAAAAAAAQAgAAAAIgAAAGRycy9kb3ducmV2Lnht&#10;bFBLAQIUABQAAAAIAIdO4kCsDS7U+gEAAPQDAAAOAAAAAAAAAAEAIAAAACYBAABkcnMvZTJvRG9j&#10;LnhtbFBLBQYAAAAABgAGAFkBAACSBQAAAAA=&#10;">
                <v:fill on="f" focussize="0,0"/>
                <v:stroke color="#000000" joinstyle="round"/>
                <v:imagedata o:title=""/>
                <o:lock v:ext="edit" aspectratio="f"/>
                <w10:wrap type="topAndBottom"/>
              </v:line>
            </w:pict>
          </mc:Fallback>
        </mc:AlternateContent>
      </w:r>
      <w:r>
        <w:rPr>
          <w:rFonts w:hint="eastAsia" w:ascii="宋体" w:hAnsi="宋体" w:eastAsia="宋体" w:cs="宋体"/>
          <w:color w:val="auto"/>
          <w:sz w:val="24"/>
          <w:szCs w:val="24"/>
        </w:rPr>
        <w:t>年  月 日</w:t>
      </w:r>
    </w:p>
    <w:p w14:paraId="5C2A96D1">
      <w:pPr>
        <w:pStyle w:val="27"/>
        <w:spacing w:line="36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3360" behindDoc="0" locked="0" layoutInCell="1" allowOverlap="1">
                <wp:simplePos x="0" y="0"/>
                <wp:positionH relativeFrom="column">
                  <wp:posOffset>125095</wp:posOffset>
                </wp:positionH>
                <wp:positionV relativeFrom="paragraph">
                  <wp:posOffset>318135</wp:posOffset>
                </wp:positionV>
                <wp:extent cx="3239770" cy="2160270"/>
                <wp:effectExtent l="4445" t="4445" r="17145" b="14605"/>
                <wp:wrapNone/>
                <wp:docPr id="11" name="矩形 11"/>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wps:txbx>
                      <wps:bodyPr upright="1"/>
                    </wps:wsp>
                  </a:graphicData>
                </a:graphic>
              </wp:anchor>
            </w:drawing>
          </mc:Choice>
          <mc:Fallback>
            <w:pict>
              <v:rect id="_x0000_s1026" o:spid="_x0000_s1026" o:spt="1" style="position:absolute;left:0pt;margin-left:9.85pt;margin-top:25.05pt;height:170.1pt;width:255.1pt;z-index:251663360;mso-width-relative:page;mso-height-relative:page;" fillcolor="#FFFFFF" filled="t" stroked="t" coordsize="21600,21600" o:gfxdata="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jfTGi1wAAAAkBAAAPAAAAAAAAAAEAIAAAACIAAABk&#10;cnMvZG93bnJldi54bWxQSwECFAAUAAAACACHTuJAlKl7XAcCAAA6BAAADgAAAAAAAAABACAAAAAm&#10;AQAAZHJzL2Uyb0RvYy54bWxQSwUGAAAAAAYABgBZAQAAnwUAAAAA&#10;">
                <v:fill on="t" focussize="0,0"/>
                <v:stroke color="#000000" joinstyle="miter"/>
                <v:imagedata o:title=""/>
                <o:lock v:ext="edit" aspectratio="f"/>
                <v:textbox>
                  <w:txbxContent>
                    <w:p w14:paraId="6FB98870"/>
                    <w:p w14:paraId="78E62CD2"/>
                    <w:p w14:paraId="2113FD7E"/>
                    <w:p w14:paraId="3C0FF0C2"/>
                    <w:p w14:paraId="21AB8DC3">
                      <w:pPr>
                        <w:jc w:val="center"/>
                      </w:pPr>
                      <w:r>
                        <w:rPr>
                          <w:rFonts w:hint="eastAsia"/>
                        </w:rPr>
                        <w:t>委托代理人第二代居民身份证复印件</w:t>
                      </w:r>
                    </w:p>
                    <w:p w14:paraId="54CAED09">
                      <w:pPr>
                        <w:jc w:val="center"/>
                      </w:pPr>
                      <w:r>
                        <w:rPr>
                          <w:rFonts w:hint="eastAsia"/>
                          <w:b/>
                        </w:rPr>
                        <w:t>（正面）</w:t>
                      </w:r>
                    </w:p>
                    <w:p w14:paraId="1CF13FCB">
                      <w:pPr>
                        <w:jc w:val="center"/>
                      </w:pPr>
                    </w:p>
                  </w:txbxContent>
                </v:textbox>
              </v:rect>
            </w:pict>
          </mc:Fallback>
        </mc:AlternateContent>
      </w:r>
    </w:p>
    <w:p w14:paraId="13AE1F41">
      <w:pPr>
        <w:pStyle w:val="27"/>
        <w:spacing w:line="480" w:lineRule="exact"/>
        <w:rPr>
          <w:rFonts w:hint="eastAsia" w:ascii="宋体" w:hAnsi="宋体" w:eastAsia="宋体" w:cs="宋体"/>
          <w:color w:val="auto"/>
        </w:rPr>
      </w:pPr>
    </w:p>
    <w:p w14:paraId="7D20F506">
      <w:pPr>
        <w:pStyle w:val="27"/>
        <w:spacing w:line="480" w:lineRule="exact"/>
        <w:rPr>
          <w:rFonts w:hint="eastAsia" w:ascii="宋体" w:hAnsi="宋体" w:eastAsia="宋体" w:cs="宋体"/>
          <w:color w:val="auto"/>
        </w:rPr>
      </w:pPr>
    </w:p>
    <w:p w14:paraId="48433BC4">
      <w:pPr>
        <w:pStyle w:val="27"/>
        <w:spacing w:line="480" w:lineRule="exact"/>
        <w:rPr>
          <w:rFonts w:hint="eastAsia" w:ascii="宋体" w:hAnsi="宋体" w:eastAsia="宋体" w:cs="宋体"/>
          <w:color w:val="auto"/>
        </w:rPr>
      </w:pPr>
    </w:p>
    <w:p w14:paraId="2DE56BA1">
      <w:pPr>
        <w:pStyle w:val="27"/>
        <w:spacing w:line="480" w:lineRule="exact"/>
        <w:rPr>
          <w:rFonts w:hint="eastAsia" w:ascii="宋体" w:hAnsi="宋体" w:eastAsia="宋体" w:cs="宋体"/>
          <w:color w:val="auto"/>
        </w:rPr>
      </w:pPr>
    </w:p>
    <w:p w14:paraId="6D8CC8CE">
      <w:pPr>
        <w:pStyle w:val="27"/>
        <w:spacing w:line="480" w:lineRule="exact"/>
        <w:rPr>
          <w:rFonts w:hint="eastAsia" w:ascii="宋体" w:hAnsi="宋体" w:eastAsia="宋体" w:cs="宋体"/>
          <w:color w:val="auto"/>
        </w:rPr>
      </w:pPr>
    </w:p>
    <w:p w14:paraId="534BAA50">
      <w:pPr>
        <w:pStyle w:val="27"/>
        <w:spacing w:line="240" w:lineRule="atLeast"/>
        <w:ind w:firstLine="5460" w:firstLineChars="2600"/>
        <w:rPr>
          <w:rFonts w:hint="eastAsia" w:ascii="宋体" w:hAnsi="宋体" w:eastAsia="宋体" w:cs="宋体"/>
          <w:color w:val="auto"/>
          <w:u w:val="single"/>
        </w:rPr>
      </w:pPr>
    </w:p>
    <w:p w14:paraId="09EDE610">
      <w:pPr>
        <w:pStyle w:val="27"/>
        <w:spacing w:line="240" w:lineRule="atLeast"/>
        <w:ind w:firstLine="5460" w:firstLineChars="2600"/>
        <w:rPr>
          <w:rFonts w:hint="eastAsia" w:ascii="宋体" w:hAnsi="宋体" w:eastAsia="宋体" w:cs="宋体"/>
          <w:color w:val="auto"/>
          <w:u w:val="single"/>
        </w:rPr>
      </w:pPr>
    </w:p>
    <w:p w14:paraId="7467ADFF">
      <w:pPr>
        <w:pStyle w:val="27"/>
        <w:spacing w:line="240" w:lineRule="atLeast"/>
        <w:ind w:firstLine="6300" w:firstLineChars="3000"/>
        <w:rPr>
          <w:rFonts w:hint="eastAsia" w:ascii="宋体" w:hAnsi="宋体" w:eastAsia="宋体" w:cs="宋体"/>
          <w:color w:val="auto"/>
        </w:rPr>
      </w:pPr>
    </w:p>
    <w:p w14:paraId="2BBD16A1">
      <w:pPr>
        <w:pStyle w:val="27"/>
        <w:spacing w:line="480" w:lineRule="exact"/>
        <w:rPr>
          <w:rFonts w:hint="eastAsia" w:ascii="宋体" w:hAnsi="宋体" w:eastAsia="宋体" w:cs="宋体"/>
          <w:color w:val="auto"/>
        </w:rPr>
      </w:pPr>
      <w:r>
        <w:rPr>
          <w:rFonts w:hint="eastAsia" w:ascii="宋体" w:hAnsi="宋体" w:eastAsia="宋体" w:cs="宋体"/>
          <w:color w:val="auto"/>
        </w:rPr>
        <mc:AlternateContent>
          <mc:Choice Requires="wps">
            <w:drawing>
              <wp:anchor distT="0" distB="0" distL="114300" distR="114300" simplePos="0" relativeHeight="251662336" behindDoc="0" locked="0" layoutInCell="1" allowOverlap="1">
                <wp:simplePos x="0" y="0"/>
                <wp:positionH relativeFrom="column">
                  <wp:posOffset>125095</wp:posOffset>
                </wp:positionH>
                <wp:positionV relativeFrom="paragraph">
                  <wp:posOffset>175260</wp:posOffset>
                </wp:positionV>
                <wp:extent cx="3239770" cy="2160270"/>
                <wp:effectExtent l="4445" t="4445" r="17145" b="14605"/>
                <wp:wrapNone/>
                <wp:docPr id="13" name="矩形 13"/>
                <wp:cNvGraphicFramePr/>
                <a:graphic xmlns:a="http://schemas.openxmlformats.org/drawingml/2006/main">
                  <a:graphicData uri="http://schemas.microsoft.com/office/word/2010/wordprocessingShape">
                    <wps:wsp>
                      <wps:cNvSpPr/>
                      <wps:spPr>
                        <a:xfrm>
                          <a:off x="0" y="0"/>
                          <a:ext cx="3239770" cy="216027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wps:txbx>
                      <wps:bodyPr upright="1"/>
                    </wps:wsp>
                  </a:graphicData>
                </a:graphic>
              </wp:anchor>
            </w:drawing>
          </mc:Choice>
          <mc:Fallback>
            <w:pict>
              <v:rect id="_x0000_s1026" o:spid="_x0000_s1026" o:spt="1" style="position:absolute;left:0pt;margin-left:9.85pt;margin-top:13.8pt;height:170.1pt;width:255.1pt;z-index:251662336;mso-width-relative:page;mso-height-relative:page;" fillcolor="#FFFFFF" filled="t" stroked="t" coordsize="21600,21600" o:gfxdata="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DfbzO11wAAAAkBAAAPAAAAAAAAAAEAIAAAACIAAABk&#10;cnMvZG93bnJldi54bWxQSwECFAAUAAAACACHTuJABmw1wwcCAAA6BAAADgAAAAAAAAABACAAAAAm&#10;AQAAZHJzL2Uyb0RvYy54bWxQSwUGAAAAAAYABgBZAQAAnwUAAAAA&#10;">
                <v:fill on="t" focussize="0,0"/>
                <v:stroke color="#000000" joinstyle="miter"/>
                <v:imagedata o:title=""/>
                <o:lock v:ext="edit" aspectratio="f"/>
                <v:textbox>
                  <w:txbxContent>
                    <w:p w14:paraId="0C61598B"/>
                    <w:p w14:paraId="5BEC6D6B"/>
                    <w:p w14:paraId="5981E284"/>
                    <w:p w14:paraId="0E774F5E"/>
                    <w:p w14:paraId="2504689F">
                      <w:pPr>
                        <w:jc w:val="center"/>
                      </w:pPr>
                      <w:r>
                        <w:rPr>
                          <w:rFonts w:hint="eastAsia"/>
                        </w:rPr>
                        <w:t>委托代理人第二代居民身份证复印件</w:t>
                      </w:r>
                    </w:p>
                    <w:p w14:paraId="5101311F">
                      <w:pPr>
                        <w:jc w:val="center"/>
                      </w:pPr>
                      <w:r>
                        <w:rPr>
                          <w:rFonts w:hint="eastAsia"/>
                          <w:b/>
                        </w:rPr>
                        <w:t>（背面）</w:t>
                      </w:r>
                    </w:p>
                  </w:txbxContent>
                </v:textbox>
              </v:rect>
            </w:pict>
          </mc:Fallback>
        </mc:AlternateContent>
      </w:r>
    </w:p>
    <w:p w14:paraId="2ABD1095">
      <w:pPr>
        <w:pStyle w:val="27"/>
        <w:spacing w:line="240" w:lineRule="exact"/>
        <w:rPr>
          <w:rFonts w:hint="eastAsia" w:ascii="宋体" w:hAnsi="宋体" w:eastAsia="宋体" w:cs="宋体"/>
          <w:color w:val="auto"/>
        </w:rPr>
      </w:pPr>
    </w:p>
    <w:p w14:paraId="2F9C2628">
      <w:pPr>
        <w:pStyle w:val="27"/>
        <w:spacing w:line="240" w:lineRule="exact"/>
        <w:rPr>
          <w:rFonts w:hint="eastAsia" w:ascii="宋体" w:hAnsi="宋体" w:eastAsia="宋体" w:cs="宋体"/>
          <w:color w:val="auto"/>
        </w:rPr>
      </w:pPr>
    </w:p>
    <w:p w14:paraId="4CB7CFDD">
      <w:pPr>
        <w:pStyle w:val="27"/>
        <w:spacing w:line="240" w:lineRule="exact"/>
        <w:rPr>
          <w:rFonts w:hint="eastAsia" w:ascii="宋体" w:hAnsi="宋体" w:eastAsia="宋体" w:cs="宋体"/>
          <w:color w:val="auto"/>
        </w:rPr>
      </w:pPr>
    </w:p>
    <w:p w14:paraId="02A9F2BF">
      <w:pPr>
        <w:pStyle w:val="27"/>
        <w:spacing w:line="240" w:lineRule="exact"/>
        <w:rPr>
          <w:rFonts w:hint="eastAsia" w:ascii="宋体" w:hAnsi="宋体" w:eastAsia="宋体" w:cs="宋体"/>
          <w:color w:val="auto"/>
          <w:sz w:val="44"/>
        </w:rPr>
      </w:pPr>
    </w:p>
    <w:p w14:paraId="0910671E">
      <w:pPr>
        <w:pStyle w:val="27"/>
        <w:spacing w:line="240" w:lineRule="exact"/>
        <w:rPr>
          <w:rFonts w:hint="eastAsia" w:ascii="宋体" w:hAnsi="宋体" w:eastAsia="宋体" w:cs="宋体"/>
          <w:color w:val="auto"/>
          <w:sz w:val="44"/>
        </w:rPr>
      </w:pPr>
    </w:p>
    <w:p w14:paraId="61F86245">
      <w:pPr>
        <w:pStyle w:val="27"/>
        <w:spacing w:line="240" w:lineRule="exact"/>
        <w:rPr>
          <w:rFonts w:hint="eastAsia" w:ascii="宋体" w:hAnsi="宋体" w:eastAsia="宋体" w:cs="宋体"/>
          <w:color w:val="auto"/>
          <w:sz w:val="44"/>
        </w:rPr>
      </w:pPr>
    </w:p>
    <w:p w14:paraId="0996C65F">
      <w:pPr>
        <w:pStyle w:val="27"/>
        <w:spacing w:line="240" w:lineRule="exact"/>
        <w:rPr>
          <w:rFonts w:hint="eastAsia" w:ascii="宋体" w:hAnsi="宋体" w:eastAsia="宋体" w:cs="宋体"/>
          <w:color w:val="auto"/>
          <w:sz w:val="44"/>
        </w:rPr>
      </w:pPr>
    </w:p>
    <w:p w14:paraId="45CF9FDD">
      <w:pPr>
        <w:pStyle w:val="27"/>
        <w:spacing w:line="240" w:lineRule="exact"/>
        <w:rPr>
          <w:rFonts w:hint="eastAsia" w:ascii="宋体" w:hAnsi="宋体" w:eastAsia="宋体" w:cs="宋体"/>
          <w:color w:val="auto"/>
          <w:sz w:val="44"/>
        </w:rPr>
      </w:pPr>
    </w:p>
    <w:p w14:paraId="2EED83D0">
      <w:pPr>
        <w:pStyle w:val="27"/>
        <w:spacing w:line="240" w:lineRule="exact"/>
        <w:rPr>
          <w:rFonts w:hint="eastAsia" w:ascii="宋体" w:hAnsi="宋体" w:eastAsia="宋体" w:cs="宋体"/>
          <w:color w:val="auto"/>
          <w:sz w:val="44"/>
        </w:rPr>
      </w:pPr>
    </w:p>
    <w:p w14:paraId="52B15DC4">
      <w:pPr>
        <w:pStyle w:val="27"/>
        <w:spacing w:line="240" w:lineRule="exact"/>
        <w:rPr>
          <w:rFonts w:hint="eastAsia" w:ascii="宋体" w:hAnsi="宋体" w:eastAsia="宋体" w:cs="宋体"/>
          <w:color w:val="auto"/>
          <w:sz w:val="44"/>
        </w:rPr>
      </w:pPr>
    </w:p>
    <w:p w14:paraId="4A3B2B4B">
      <w:pPr>
        <w:pStyle w:val="27"/>
        <w:spacing w:line="240" w:lineRule="exact"/>
        <w:rPr>
          <w:rFonts w:hint="eastAsia" w:ascii="宋体" w:hAnsi="宋体" w:eastAsia="宋体" w:cs="宋体"/>
          <w:color w:val="auto"/>
          <w:sz w:val="44"/>
        </w:rPr>
      </w:pPr>
    </w:p>
    <w:p w14:paraId="2AA08AA1">
      <w:pPr>
        <w:pStyle w:val="27"/>
        <w:spacing w:line="240" w:lineRule="exact"/>
        <w:rPr>
          <w:rFonts w:hint="eastAsia" w:ascii="宋体" w:hAnsi="宋体" w:eastAsia="宋体" w:cs="宋体"/>
          <w:color w:val="auto"/>
          <w:sz w:val="44"/>
        </w:rPr>
      </w:pPr>
    </w:p>
    <w:p w14:paraId="6B090184">
      <w:pPr>
        <w:pStyle w:val="27"/>
        <w:spacing w:line="240" w:lineRule="exact"/>
        <w:rPr>
          <w:rFonts w:hint="eastAsia" w:ascii="宋体" w:hAnsi="宋体" w:eastAsia="宋体" w:cs="宋体"/>
          <w:color w:val="auto"/>
          <w:sz w:val="44"/>
        </w:rPr>
      </w:pPr>
    </w:p>
    <w:p w14:paraId="71C84D96">
      <w:pPr>
        <w:rPr>
          <w:rFonts w:hint="eastAsia" w:ascii="宋体" w:hAnsi="宋体" w:eastAsia="宋体" w:cs="宋体"/>
        </w:rPr>
      </w:pPr>
    </w:p>
    <w:p w14:paraId="4FEED9DC">
      <w:pPr>
        <w:pStyle w:val="3"/>
        <w:bidi w:val="0"/>
        <w:jc w:val="center"/>
        <w:rPr>
          <w:rFonts w:hint="eastAsia" w:ascii="宋体" w:hAnsi="宋体" w:eastAsia="宋体" w:cs="宋体"/>
          <w:sz w:val="32"/>
          <w:szCs w:val="32"/>
          <w:lang w:val="en-US" w:eastAsia="zh-CN"/>
        </w:rPr>
      </w:pPr>
      <w:bookmarkStart w:id="24" w:name="_Toc16064"/>
      <w:r>
        <w:rPr>
          <w:rFonts w:hint="eastAsia" w:ascii="宋体" w:hAnsi="宋体" w:eastAsia="宋体" w:cs="宋体"/>
          <w:sz w:val="32"/>
          <w:szCs w:val="32"/>
          <w:lang w:val="en-US" w:eastAsia="zh-CN"/>
        </w:rPr>
        <w:t>第四节  服务承诺书</w:t>
      </w:r>
      <w:bookmarkEnd w:id="24"/>
    </w:p>
    <w:p w14:paraId="0C3A64D2">
      <w:pPr>
        <w:rPr>
          <w:rFonts w:hint="eastAsia" w:ascii="宋体" w:hAnsi="宋体" w:eastAsia="宋体" w:cs="宋体"/>
        </w:rPr>
      </w:pPr>
    </w:p>
    <w:p w14:paraId="713C1BEC">
      <w:pPr>
        <w:pStyle w:val="19"/>
        <w:rPr>
          <w:rFonts w:hint="eastAsia" w:ascii="宋体" w:hAnsi="宋体" w:eastAsia="宋体" w:cs="宋体"/>
        </w:rPr>
      </w:pPr>
    </w:p>
    <w:p w14:paraId="49766316">
      <w:pPr>
        <w:jc w:val="center"/>
        <w:rPr>
          <w:rFonts w:hint="eastAsia" w:ascii="宋体" w:hAnsi="宋体" w:eastAsia="宋体" w:cs="宋体"/>
          <w:b/>
          <w:bCs/>
          <w:color w:val="auto"/>
          <w:sz w:val="44"/>
          <w:szCs w:val="44"/>
        </w:rPr>
      </w:pPr>
      <w:r>
        <w:rPr>
          <w:rFonts w:hint="eastAsia" w:ascii="宋体" w:hAnsi="宋体" w:eastAsia="宋体" w:cs="宋体"/>
          <w:b/>
          <w:bCs/>
          <w:color w:val="auto"/>
          <w:sz w:val="44"/>
          <w:szCs w:val="44"/>
        </w:rPr>
        <w:t>服务承诺书</w:t>
      </w:r>
    </w:p>
    <w:p w14:paraId="57BA460B">
      <w:pPr>
        <w:pStyle w:val="19"/>
        <w:rPr>
          <w:rFonts w:hint="eastAsia" w:ascii="宋体" w:hAnsi="宋体" w:eastAsia="宋体" w:cs="宋体"/>
        </w:rPr>
      </w:pPr>
    </w:p>
    <w:p w14:paraId="361A421F">
      <w:pPr>
        <w:rPr>
          <w:rFonts w:hint="eastAsia" w:ascii="宋体" w:hAnsi="宋体" w:eastAsia="宋体" w:cs="宋体"/>
        </w:rPr>
      </w:pPr>
    </w:p>
    <w:p w14:paraId="21F9BDFB">
      <w:pPr>
        <w:snapToGrid w:val="0"/>
        <w:spacing w:line="360" w:lineRule="exact"/>
        <w:ind w:firstLine="840" w:firstLineChars="300"/>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1.本公司（单位）对本项目中所要求的付款方式、服务要求全部予以响应。</w:t>
      </w:r>
    </w:p>
    <w:p w14:paraId="6BCD3224">
      <w:pPr>
        <w:snapToGrid w:val="0"/>
        <w:spacing w:line="360" w:lineRule="exact"/>
        <w:ind w:firstLine="840" w:firstLineChars="300"/>
        <w:rPr>
          <w:rFonts w:hint="eastAsia" w:ascii="宋体" w:hAnsi="宋体" w:eastAsia="宋体" w:cs="宋体"/>
          <w:color w:val="auto"/>
          <w:sz w:val="28"/>
          <w:szCs w:val="28"/>
        </w:rPr>
      </w:pPr>
      <w:r>
        <w:rPr>
          <w:rFonts w:hint="eastAsia" w:ascii="宋体" w:hAnsi="宋体" w:eastAsia="宋体" w:cs="宋体"/>
          <w:color w:val="auto"/>
          <w:sz w:val="28"/>
          <w:szCs w:val="28"/>
        </w:rPr>
        <w:t>2.（由</w:t>
      </w:r>
      <w:r>
        <w:rPr>
          <w:rFonts w:hint="eastAsia" w:ascii="宋体" w:hAnsi="宋体" w:eastAsia="宋体" w:cs="宋体"/>
          <w:color w:val="auto"/>
          <w:sz w:val="28"/>
          <w:szCs w:val="28"/>
          <w:lang w:eastAsia="zh-CN"/>
        </w:rPr>
        <w:t>供应商</w:t>
      </w:r>
      <w:r>
        <w:rPr>
          <w:rFonts w:hint="eastAsia" w:ascii="宋体" w:hAnsi="宋体" w:eastAsia="宋体" w:cs="宋体"/>
          <w:color w:val="auto"/>
          <w:sz w:val="28"/>
          <w:szCs w:val="28"/>
        </w:rPr>
        <w:t>按附件中所采购物资要求自行填写，所作的承诺作为构成合同不可分割的部分，必须真实、诚信，如提供虚假承诺或在中标、成交后不按其承诺履行的，将依法追究违约责任，并按相关法律法规规定予以处罚。）</w:t>
      </w:r>
    </w:p>
    <w:p w14:paraId="7FE6D16A">
      <w:pPr>
        <w:snapToGrid w:val="0"/>
        <w:spacing w:line="360" w:lineRule="exact"/>
        <w:ind w:firstLine="720" w:firstLineChars="300"/>
        <w:rPr>
          <w:rFonts w:hint="eastAsia" w:ascii="宋体" w:hAnsi="宋体" w:eastAsia="宋体" w:cs="宋体"/>
          <w:color w:val="auto"/>
          <w:sz w:val="24"/>
        </w:rPr>
      </w:pPr>
    </w:p>
    <w:p w14:paraId="010CB499">
      <w:pPr>
        <w:pStyle w:val="27"/>
        <w:spacing w:line="440" w:lineRule="exact"/>
        <w:ind w:firstLine="420" w:firstLineChars="200"/>
        <w:rPr>
          <w:rFonts w:hint="eastAsia" w:ascii="宋体" w:hAnsi="宋体" w:eastAsia="宋体" w:cs="宋体"/>
          <w:color w:val="auto"/>
        </w:rPr>
      </w:pPr>
    </w:p>
    <w:p w14:paraId="7BB5F48E">
      <w:pPr>
        <w:pStyle w:val="27"/>
        <w:spacing w:line="440" w:lineRule="exact"/>
        <w:ind w:firstLine="420" w:firstLineChars="200"/>
        <w:rPr>
          <w:rFonts w:hint="eastAsia" w:ascii="宋体" w:hAnsi="宋体" w:eastAsia="宋体" w:cs="宋体"/>
          <w:color w:val="auto"/>
        </w:rPr>
      </w:pPr>
    </w:p>
    <w:p w14:paraId="3206EA57">
      <w:pPr>
        <w:pStyle w:val="27"/>
        <w:rPr>
          <w:rFonts w:hint="eastAsia" w:ascii="宋体" w:hAnsi="宋体" w:eastAsia="宋体" w:cs="宋体"/>
          <w:color w:val="auto"/>
        </w:rPr>
      </w:pPr>
    </w:p>
    <w:p w14:paraId="0DE94ABE">
      <w:pPr>
        <w:pStyle w:val="27"/>
        <w:rPr>
          <w:rFonts w:hint="eastAsia" w:ascii="宋体" w:hAnsi="宋体" w:eastAsia="宋体" w:cs="宋体"/>
          <w:color w:val="auto"/>
        </w:rPr>
      </w:pPr>
    </w:p>
    <w:p w14:paraId="0A94889E">
      <w:pPr>
        <w:pStyle w:val="27"/>
        <w:rPr>
          <w:rFonts w:hint="eastAsia" w:ascii="宋体" w:hAnsi="宋体" w:eastAsia="宋体" w:cs="宋体"/>
          <w:color w:val="auto"/>
        </w:rPr>
      </w:pPr>
    </w:p>
    <w:p w14:paraId="03C16A56">
      <w:pPr>
        <w:pStyle w:val="27"/>
        <w:rPr>
          <w:rFonts w:hint="eastAsia" w:ascii="宋体" w:hAnsi="宋体" w:eastAsia="宋体" w:cs="宋体"/>
          <w:color w:val="auto"/>
        </w:rPr>
      </w:pPr>
    </w:p>
    <w:p w14:paraId="2F72B297">
      <w:pPr>
        <w:pStyle w:val="27"/>
        <w:rPr>
          <w:rFonts w:hint="eastAsia" w:ascii="宋体" w:hAnsi="宋体" w:eastAsia="宋体" w:cs="宋体"/>
          <w:color w:val="auto"/>
        </w:rPr>
      </w:pPr>
    </w:p>
    <w:p w14:paraId="15EB9B35">
      <w:pPr>
        <w:pStyle w:val="27"/>
        <w:rPr>
          <w:rFonts w:hint="eastAsia" w:ascii="宋体" w:hAnsi="宋体" w:eastAsia="宋体" w:cs="宋体"/>
          <w:color w:val="auto"/>
        </w:rPr>
      </w:pPr>
    </w:p>
    <w:p w14:paraId="364094CC">
      <w:pPr>
        <w:pStyle w:val="27"/>
        <w:rPr>
          <w:rFonts w:hint="eastAsia" w:ascii="宋体" w:hAnsi="宋体" w:eastAsia="宋体" w:cs="宋体"/>
          <w:color w:val="auto"/>
        </w:rPr>
      </w:pPr>
    </w:p>
    <w:p w14:paraId="4E7C6AD2">
      <w:pPr>
        <w:pStyle w:val="27"/>
        <w:rPr>
          <w:rFonts w:hint="eastAsia" w:ascii="宋体" w:hAnsi="宋体" w:eastAsia="宋体" w:cs="宋体"/>
          <w:color w:val="auto"/>
        </w:rPr>
      </w:pPr>
    </w:p>
    <w:p w14:paraId="02409E79">
      <w:pPr>
        <w:pStyle w:val="27"/>
        <w:spacing w:line="360" w:lineRule="auto"/>
        <w:ind w:firstLine="5280" w:firstLineChars="2200"/>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b/>
          <w:bCs/>
          <w:color w:val="auto"/>
          <w:sz w:val="24"/>
          <w:szCs w:val="24"/>
        </w:rPr>
        <w:t>公章</w:t>
      </w:r>
      <w:r>
        <w:rPr>
          <w:rFonts w:hint="eastAsia" w:ascii="宋体" w:hAnsi="宋体" w:eastAsia="宋体" w:cs="宋体"/>
          <w:color w:val="auto"/>
          <w:sz w:val="24"/>
          <w:szCs w:val="24"/>
        </w:rPr>
        <w:t>）：</w:t>
      </w:r>
    </w:p>
    <w:p w14:paraId="3ED3C8D0">
      <w:pPr>
        <w:snapToGrid w:val="0"/>
        <w:spacing w:before="50" w:line="360" w:lineRule="auto"/>
        <w:jc w:val="left"/>
        <w:rPr>
          <w:rFonts w:hint="eastAsia" w:ascii="宋体" w:hAnsi="宋体" w:eastAsia="宋体" w:cs="宋体"/>
          <w:b/>
          <w:color w:val="auto"/>
          <w:sz w:val="24"/>
        </w:rPr>
      </w:pPr>
      <w:r>
        <w:rPr>
          <w:rFonts w:hint="eastAsia" w:ascii="宋体" w:hAnsi="宋体" w:eastAsia="宋体" w:cs="宋体"/>
          <w:color w:val="auto"/>
          <w:sz w:val="24"/>
        </w:rPr>
        <w:t xml:space="preserve">                      法定代表人/负责人或委托代理人</w:t>
      </w:r>
      <w:r>
        <w:rPr>
          <w:rFonts w:hint="eastAsia" w:ascii="宋体" w:hAnsi="宋体" w:eastAsia="宋体" w:cs="宋体"/>
          <w:b/>
          <w:color w:val="auto"/>
          <w:sz w:val="24"/>
        </w:rPr>
        <w:t>(签名)</w:t>
      </w:r>
      <w:r>
        <w:rPr>
          <w:rFonts w:hint="eastAsia" w:ascii="宋体" w:hAnsi="宋体" w:eastAsia="宋体" w:cs="宋体"/>
          <w:color w:val="auto"/>
          <w:sz w:val="24"/>
        </w:rPr>
        <w:t>：</w:t>
      </w:r>
    </w:p>
    <w:p w14:paraId="22E3F6EC">
      <w:pPr>
        <w:snapToGrid w:val="0"/>
        <w:spacing w:before="50"/>
        <w:jc w:val="left"/>
        <w:rPr>
          <w:rFonts w:hint="eastAsia" w:ascii="宋体" w:hAnsi="宋体" w:eastAsia="宋体" w:cs="宋体"/>
          <w:b/>
          <w:color w:val="auto"/>
          <w:sz w:val="24"/>
        </w:rPr>
      </w:pPr>
    </w:p>
    <w:p w14:paraId="1419565F">
      <w:pPr>
        <w:rPr>
          <w:rFonts w:hint="eastAsia" w:ascii="宋体" w:hAnsi="宋体" w:eastAsia="宋体" w:cs="宋体"/>
          <w:color w:val="auto"/>
          <w:sz w:val="24"/>
        </w:rPr>
      </w:pPr>
    </w:p>
    <w:p w14:paraId="1F0A592D">
      <w:pPr>
        <w:pStyle w:val="19"/>
        <w:rPr>
          <w:rFonts w:hint="eastAsia" w:ascii="宋体" w:hAnsi="宋体" w:eastAsia="宋体" w:cs="宋体"/>
          <w:color w:val="auto"/>
          <w:sz w:val="24"/>
        </w:rPr>
      </w:pPr>
    </w:p>
    <w:p w14:paraId="66DD373A">
      <w:pPr>
        <w:pStyle w:val="19"/>
        <w:rPr>
          <w:rFonts w:hint="eastAsia" w:ascii="宋体" w:hAnsi="宋体" w:eastAsia="宋体" w:cs="宋体"/>
          <w:color w:val="auto"/>
          <w:sz w:val="24"/>
        </w:rPr>
      </w:pPr>
    </w:p>
    <w:p w14:paraId="5FE2E20B">
      <w:pPr>
        <w:pStyle w:val="19"/>
        <w:rPr>
          <w:rFonts w:hint="eastAsia" w:ascii="宋体" w:hAnsi="宋体" w:eastAsia="宋体" w:cs="宋体"/>
          <w:color w:val="auto"/>
          <w:sz w:val="24"/>
        </w:rPr>
      </w:pPr>
    </w:p>
    <w:p w14:paraId="234EE6CA">
      <w:pPr>
        <w:pStyle w:val="19"/>
        <w:rPr>
          <w:rFonts w:hint="eastAsia" w:ascii="宋体" w:hAnsi="宋体" w:eastAsia="宋体" w:cs="宋体"/>
          <w:color w:val="auto"/>
          <w:sz w:val="24"/>
        </w:rPr>
      </w:pPr>
    </w:p>
    <w:p w14:paraId="2147CA62">
      <w:pPr>
        <w:pStyle w:val="19"/>
        <w:rPr>
          <w:rFonts w:hint="eastAsia" w:ascii="宋体" w:hAnsi="宋体" w:eastAsia="宋体" w:cs="宋体"/>
          <w:color w:val="auto"/>
          <w:sz w:val="24"/>
        </w:rPr>
      </w:pPr>
    </w:p>
    <w:p w14:paraId="6179B977">
      <w:pPr>
        <w:pStyle w:val="19"/>
        <w:rPr>
          <w:rFonts w:hint="eastAsia" w:ascii="宋体" w:hAnsi="宋体" w:eastAsia="宋体" w:cs="宋体"/>
          <w:color w:val="auto"/>
          <w:sz w:val="24"/>
        </w:rPr>
      </w:pPr>
    </w:p>
    <w:p w14:paraId="241CFE21">
      <w:pPr>
        <w:pStyle w:val="19"/>
        <w:rPr>
          <w:rFonts w:hint="eastAsia" w:ascii="宋体" w:hAnsi="宋体" w:eastAsia="宋体" w:cs="宋体"/>
          <w:color w:val="auto"/>
          <w:sz w:val="24"/>
        </w:rPr>
      </w:pPr>
    </w:p>
    <w:p w14:paraId="2E623CB4">
      <w:pPr>
        <w:pStyle w:val="19"/>
        <w:rPr>
          <w:rFonts w:hint="eastAsia" w:ascii="宋体" w:hAnsi="宋体" w:eastAsia="宋体" w:cs="宋体"/>
          <w:color w:val="auto"/>
          <w:sz w:val="24"/>
        </w:rPr>
      </w:pPr>
    </w:p>
    <w:p w14:paraId="25EA6C79">
      <w:pPr>
        <w:pStyle w:val="19"/>
        <w:rPr>
          <w:rFonts w:hint="eastAsia" w:ascii="宋体" w:hAnsi="宋体" w:eastAsia="宋体" w:cs="宋体"/>
          <w:color w:val="auto"/>
          <w:sz w:val="24"/>
        </w:rPr>
      </w:pPr>
    </w:p>
    <w:p w14:paraId="503F72AA">
      <w:pPr>
        <w:pStyle w:val="19"/>
        <w:rPr>
          <w:rFonts w:hint="eastAsia" w:ascii="宋体" w:hAnsi="宋体" w:eastAsia="宋体" w:cs="宋体"/>
          <w:color w:val="auto"/>
          <w:sz w:val="24"/>
        </w:rPr>
      </w:pPr>
    </w:p>
    <w:p w14:paraId="56B5D265">
      <w:pPr>
        <w:rPr>
          <w:rFonts w:hint="eastAsia" w:ascii="宋体" w:hAnsi="宋体" w:eastAsia="宋体" w:cs="宋体"/>
          <w:color w:val="auto"/>
          <w:sz w:val="24"/>
        </w:rPr>
      </w:pPr>
    </w:p>
    <w:p w14:paraId="3521CF50">
      <w:pPr>
        <w:pStyle w:val="3"/>
        <w:bidi w:val="0"/>
        <w:jc w:val="center"/>
        <w:rPr>
          <w:rFonts w:hint="eastAsia" w:ascii="宋体" w:hAnsi="宋体" w:eastAsia="宋体" w:cs="宋体"/>
          <w:sz w:val="32"/>
          <w:szCs w:val="32"/>
          <w:lang w:val="en-US" w:eastAsia="zh-CN"/>
        </w:rPr>
      </w:pPr>
      <w:bookmarkStart w:id="25" w:name="_Toc14922"/>
      <w:r>
        <w:rPr>
          <w:rFonts w:hint="eastAsia" w:ascii="宋体" w:hAnsi="宋体" w:eastAsia="宋体" w:cs="宋体"/>
          <w:sz w:val="32"/>
          <w:szCs w:val="32"/>
          <w:lang w:val="en-US" w:eastAsia="zh-CN"/>
        </w:rPr>
        <w:t>第五节  供应商参加本项目无围标串标行为的承诺函</w:t>
      </w:r>
      <w:bookmarkEnd w:id="25"/>
    </w:p>
    <w:p w14:paraId="6A36839B">
      <w:pPr>
        <w:snapToGrid w:val="0"/>
        <w:spacing w:before="50" w:after="120" w:afterLines="50"/>
        <w:jc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44"/>
          <w:szCs w:val="44"/>
          <w:highlight w:val="none"/>
          <w:lang w:val="en-US" w:eastAsia="zh-CN"/>
        </w:rPr>
        <w:t>供应商</w:t>
      </w:r>
      <w:r>
        <w:rPr>
          <w:rFonts w:hint="eastAsia" w:ascii="宋体" w:hAnsi="宋体" w:eastAsia="宋体" w:cs="宋体"/>
          <w:b w:val="0"/>
          <w:bCs w:val="0"/>
          <w:color w:val="auto"/>
          <w:sz w:val="44"/>
          <w:szCs w:val="44"/>
          <w:highlight w:val="none"/>
        </w:rPr>
        <w:t>参加本项目无围标串标行为的承诺函</w:t>
      </w:r>
    </w:p>
    <w:p w14:paraId="5B625929">
      <w:pPr>
        <w:snapToGrid w:val="0"/>
        <w:spacing w:before="50" w:after="120" w:afterLines="50"/>
        <w:jc w:val="left"/>
        <w:rPr>
          <w:rFonts w:hint="eastAsia" w:ascii="宋体" w:hAnsi="宋体" w:eastAsia="宋体" w:cs="宋体"/>
          <w:color w:val="auto"/>
          <w:szCs w:val="21"/>
          <w:highlight w:val="none"/>
        </w:rPr>
      </w:pPr>
    </w:p>
    <w:p w14:paraId="213E638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一、我方承诺无下列相互串通投标的情形：</w:t>
      </w:r>
    </w:p>
    <w:p w14:paraId="7AF45125">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的投标文件由同一单位或者个人编制；或者不同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报名的IP地址一致的；</w:t>
      </w:r>
    </w:p>
    <w:p w14:paraId="0D5CD3EA">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委托同一单位或者个人办理投标事宜；</w:t>
      </w:r>
    </w:p>
    <w:p w14:paraId="228A8FB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3.不同的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的投标文件载明的项目管理员为同一个人；</w:t>
      </w:r>
    </w:p>
    <w:p w14:paraId="1A0A0FCF">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的投标文件异常一致或者投标报价呈规律性差异；</w:t>
      </w:r>
    </w:p>
    <w:p w14:paraId="1225AC59">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5.不同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的投标文件相互混装</w:t>
      </w:r>
      <w:r>
        <w:rPr>
          <w:rFonts w:hint="eastAsia" w:ascii="宋体" w:hAnsi="宋体" w:eastAsia="宋体" w:cs="宋体"/>
          <w:color w:val="auto"/>
          <w:sz w:val="24"/>
          <w:szCs w:val="24"/>
          <w:highlight w:val="none"/>
          <w:lang w:eastAsia="zh-CN"/>
        </w:rPr>
        <w:t>。</w:t>
      </w:r>
    </w:p>
    <w:p w14:paraId="4A35E5C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二、我方承诺无下列恶意串通的情形：</w:t>
      </w:r>
    </w:p>
    <w:p w14:paraId="0A9B410B">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直接或者间接从采购人获得其他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的相关信息并修改其投标文件或者</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w:t>
      </w:r>
    </w:p>
    <w:p w14:paraId="5ACF589C">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按照采购人的授意撤换、修改投标文件或者投标文件；</w:t>
      </w:r>
    </w:p>
    <w:p w14:paraId="62AFB99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之间协商报价、技术方案等投标文件或者投标文件的实质性内容；</w:t>
      </w:r>
    </w:p>
    <w:p w14:paraId="1E123B7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按照该组织要求协同参加采购活动；</w:t>
      </w:r>
    </w:p>
    <w:p w14:paraId="48D5F28D">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之间事先约定一致抬高或者压低投标报价，或者在</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项目中事先约定轮流以高价位或者低价位中标，或者事先约定由某一特定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中标，然后再参加投标；</w:t>
      </w:r>
    </w:p>
    <w:p w14:paraId="02704F7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之间商定部分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放弃参加采购活动或者放弃中标；</w:t>
      </w:r>
    </w:p>
    <w:p w14:paraId="6D7A5B8E">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与采购人相互之间，为谋求特定</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中标或者排斥其他</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的其他串通行为。</w:t>
      </w:r>
    </w:p>
    <w:p w14:paraId="33C30213">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以上情形一经核查属实，我方愿意承担一切后果，并不再寻求任何旨在减轻或者免除法律责任的辩解。</w:t>
      </w:r>
    </w:p>
    <w:p w14:paraId="6150AE97">
      <w:pPr>
        <w:pStyle w:val="19"/>
        <w:rPr>
          <w:rFonts w:hint="eastAsia" w:ascii="宋体" w:hAnsi="宋体" w:eastAsia="宋体" w:cs="宋体"/>
          <w:color w:val="auto"/>
          <w:sz w:val="24"/>
          <w:szCs w:val="24"/>
          <w:highlight w:val="none"/>
        </w:rPr>
      </w:pPr>
    </w:p>
    <w:p w14:paraId="345A133F">
      <w:pPr>
        <w:rPr>
          <w:rFonts w:hint="eastAsia" w:ascii="宋体" w:hAnsi="宋体" w:eastAsia="宋体" w:cs="宋体"/>
        </w:rPr>
      </w:pPr>
    </w:p>
    <w:p w14:paraId="6680E452">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p>
    <w:p w14:paraId="0A6F7054">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（公章）</w:t>
      </w:r>
    </w:p>
    <w:p w14:paraId="12561E26">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w:t>
      </w:r>
    </w:p>
    <w:p w14:paraId="7E547737">
      <w:pPr>
        <w:keepNext w:val="0"/>
        <w:keepLines w:val="0"/>
        <w:pageBreakBefore w:val="0"/>
        <w:widowControl w:val="0"/>
        <w:kinsoku/>
        <w:wordWrap/>
        <w:overflowPunct/>
        <w:topLinePunct w:val="0"/>
        <w:autoSpaceDE/>
        <w:autoSpaceDN/>
        <w:bidi w:val="0"/>
        <w:adjustRightInd/>
        <w:snapToGrid w:val="0"/>
        <w:spacing w:line="360" w:lineRule="exact"/>
        <w:ind w:firstLine="480" w:firstLineChars="200"/>
        <w:jc w:val="righ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日 </w:t>
      </w:r>
    </w:p>
    <w:p w14:paraId="77E0680F">
      <w:pPr>
        <w:rPr>
          <w:rFonts w:hint="eastAsia" w:ascii="宋体" w:hAnsi="宋体" w:eastAsia="宋体" w:cs="宋体"/>
          <w:szCs w:val="21"/>
          <w:highlight w:val="none"/>
        </w:rPr>
      </w:pPr>
    </w:p>
    <w:p w14:paraId="03AB8D53">
      <w:pPr>
        <w:pStyle w:val="19"/>
        <w:rPr>
          <w:rFonts w:hint="eastAsia" w:ascii="宋体" w:hAnsi="宋体" w:eastAsia="宋体" w:cs="宋体"/>
          <w:szCs w:val="21"/>
          <w:highlight w:val="none"/>
        </w:rPr>
      </w:pPr>
    </w:p>
    <w:p w14:paraId="386F5D68">
      <w:pPr>
        <w:rPr>
          <w:rFonts w:hint="eastAsia" w:ascii="宋体" w:hAnsi="宋体" w:eastAsia="宋体" w:cs="宋体"/>
          <w:szCs w:val="21"/>
          <w:highlight w:val="none"/>
        </w:rPr>
      </w:pPr>
    </w:p>
    <w:p w14:paraId="2F2EC7C9">
      <w:pPr>
        <w:pStyle w:val="19"/>
        <w:rPr>
          <w:rFonts w:hint="eastAsia" w:ascii="宋体" w:hAnsi="宋体" w:eastAsia="宋体" w:cs="宋体"/>
          <w:szCs w:val="21"/>
          <w:highlight w:val="none"/>
        </w:rPr>
      </w:pPr>
    </w:p>
    <w:p w14:paraId="01B61215">
      <w:pPr>
        <w:rPr>
          <w:rFonts w:hint="eastAsia" w:ascii="宋体" w:hAnsi="宋体" w:eastAsia="宋体" w:cs="宋体"/>
          <w:szCs w:val="21"/>
          <w:highlight w:val="none"/>
        </w:rPr>
      </w:pPr>
    </w:p>
    <w:p w14:paraId="30D2932B">
      <w:pPr>
        <w:rPr>
          <w:rFonts w:hint="eastAsia" w:ascii="宋体" w:hAnsi="宋体" w:eastAsia="宋体" w:cs="宋体"/>
        </w:rPr>
      </w:pPr>
    </w:p>
    <w:p w14:paraId="37A5A2CE">
      <w:pPr>
        <w:pStyle w:val="19"/>
        <w:rPr>
          <w:rFonts w:hint="eastAsia" w:ascii="宋体" w:hAnsi="宋体" w:eastAsia="宋体" w:cs="宋体"/>
        </w:rPr>
      </w:pPr>
    </w:p>
    <w:p w14:paraId="411E403A">
      <w:pPr>
        <w:pStyle w:val="17"/>
        <w:rPr>
          <w:rFonts w:hint="eastAsia" w:ascii="宋体" w:hAnsi="宋体" w:eastAsia="宋体" w:cs="宋体"/>
          <w:szCs w:val="21"/>
          <w:highlight w:val="none"/>
          <w:lang w:val="en-US" w:eastAsia="zh-CN"/>
        </w:rPr>
        <w:sectPr>
          <w:pgSz w:w="11906" w:h="16838"/>
          <w:pgMar w:top="1247" w:right="1247" w:bottom="1247" w:left="1247" w:header="851" w:footer="992" w:gutter="0"/>
          <w:pgNumType w:fmt="decimal"/>
          <w:cols w:space="0" w:num="1"/>
          <w:rtlGutter w:val="0"/>
          <w:docGrid w:linePitch="312" w:charSpace="0"/>
        </w:sectPr>
      </w:pPr>
    </w:p>
    <w:p w14:paraId="3BDC1A67">
      <w:pPr>
        <w:pStyle w:val="17"/>
        <w:rPr>
          <w:rFonts w:hint="eastAsia" w:ascii="宋体" w:hAnsi="宋体" w:eastAsia="宋体" w:cs="宋体"/>
          <w:b/>
          <w:szCs w:val="21"/>
          <w:highlight w:val="none"/>
        </w:rPr>
      </w:pPr>
      <w:r>
        <w:rPr>
          <w:rFonts w:hint="eastAsia" w:ascii="宋体" w:hAnsi="宋体" w:eastAsia="宋体" w:cs="宋体"/>
          <w:szCs w:val="21"/>
          <w:highlight w:val="none"/>
        </w:rPr>
        <w:t>近年</w:t>
      </w:r>
      <w:r>
        <w:rPr>
          <w:rFonts w:hint="eastAsia" w:ascii="宋体" w:hAnsi="宋体" w:eastAsia="宋体" w:cs="宋体"/>
          <w:szCs w:val="21"/>
          <w:highlight w:val="none"/>
          <w:lang w:val="en-US" w:eastAsia="zh-CN"/>
        </w:rPr>
        <w:t>供应商</w:t>
      </w:r>
      <w:r>
        <w:rPr>
          <w:rFonts w:hint="eastAsia" w:ascii="宋体" w:hAnsi="宋体" w:eastAsia="宋体" w:cs="宋体"/>
          <w:szCs w:val="21"/>
          <w:highlight w:val="none"/>
        </w:rPr>
        <w:t>类似成功案例的业绩证明（附合同复印件</w:t>
      </w:r>
      <w:r>
        <w:rPr>
          <w:rFonts w:hint="eastAsia" w:ascii="宋体" w:hAnsi="宋体" w:eastAsia="宋体" w:cs="宋体"/>
          <w:szCs w:val="21"/>
          <w:highlight w:val="none"/>
          <w:lang w:eastAsia="zh-CN"/>
        </w:rPr>
        <w:t>或中标通知书并加盖公章</w:t>
      </w:r>
      <w:r>
        <w:rPr>
          <w:rFonts w:hint="eastAsia" w:ascii="宋体" w:hAnsi="宋体" w:eastAsia="宋体" w:cs="宋体"/>
          <w:szCs w:val="21"/>
          <w:highlight w:val="none"/>
        </w:rPr>
        <w:t>）。</w:t>
      </w:r>
    </w:p>
    <w:p w14:paraId="48E4986C">
      <w:pPr>
        <w:pStyle w:val="3"/>
        <w:bidi w:val="0"/>
        <w:jc w:val="center"/>
        <w:rPr>
          <w:rFonts w:hint="eastAsia" w:ascii="宋体" w:hAnsi="宋体" w:eastAsia="宋体" w:cs="宋体"/>
          <w:sz w:val="32"/>
          <w:szCs w:val="32"/>
          <w:lang w:val="en-US" w:eastAsia="zh-CN"/>
        </w:rPr>
      </w:pPr>
      <w:bookmarkStart w:id="26" w:name="_Toc6668"/>
      <w:r>
        <w:rPr>
          <w:rFonts w:hint="eastAsia" w:ascii="宋体" w:hAnsi="宋体" w:eastAsia="宋体" w:cs="宋体"/>
          <w:sz w:val="32"/>
          <w:szCs w:val="32"/>
          <w:lang w:val="en-US" w:eastAsia="zh-CN"/>
        </w:rPr>
        <w:t>第六节  类似成功案例业绩一览表</w:t>
      </w:r>
      <w:bookmarkEnd w:id="26"/>
    </w:p>
    <w:p w14:paraId="41E20130">
      <w:pPr>
        <w:snapToGrid w:val="0"/>
        <w:spacing w:before="50" w:after="120" w:afterLines="50"/>
        <w:jc w:val="center"/>
        <w:rPr>
          <w:rFonts w:hint="eastAsia" w:ascii="宋体" w:hAnsi="宋体" w:eastAsia="宋体" w:cs="宋体"/>
          <w:sz w:val="44"/>
          <w:szCs w:val="44"/>
          <w:highlight w:val="none"/>
        </w:rPr>
      </w:pPr>
      <w:r>
        <w:rPr>
          <w:rFonts w:hint="eastAsia" w:ascii="宋体" w:hAnsi="宋体" w:eastAsia="宋体" w:cs="宋体"/>
          <w:b/>
          <w:sz w:val="44"/>
          <w:szCs w:val="44"/>
          <w:highlight w:val="none"/>
        </w:rPr>
        <w:t>类似成功案例业绩一览表</w:t>
      </w:r>
    </w:p>
    <w:tbl>
      <w:tblPr>
        <w:tblStyle w:val="53"/>
        <w:tblW w:w="144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8"/>
        <w:gridCol w:w="3420"/>
        <w:gridCol w:w="1513"/>
        <w:gridCol w:w="1410"/>
        <w:gridCol w:w="1879"/>
        <w:gridCol w:w="3597"/>
      </w:tblGrid>
      <w:tr w14:paraId="2189C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7" w:hRule="atLeast"/>
        </w:trPr>
        <w:tc>
          <w:tcPr>
            <w:tcW w:w="2628" w:type="dxa"/>
            <w:vMerge w:val="restart"/>
            <w:tcBorders>
              <w:top w:val="single" w:color="auto" w:sz="4" w:space="0"/>
              <w:left w:val="single" w:color="auto" w:sz="4" w:space="0"/>
              <w:bottom w:val="single" w:color="auto" w:sz="4" w:space="0"/>
              <w:right w:val="single" w:color="auto" w:sz="4" w:space="0"/>
            </w:tcBorders>
            <w:vAlign w:val="center"/>
          </w:tcPr>
          <w:p w14:paraId="75D92064">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采购单位名称</w:t>
            </w:r>
          </w:p>
        </w:tc>
        <w:tc>
          <w:tcPr>
            <w:tcW w:w="3420" w:type="dxa"/>
            <w:vMerge w:val="restart"/>
            <w:tcBorders>
              <w:top w:val="single" w:color="auto" w:sz="4" w:space="0"/>
              <w:left w:val="single" w:color="auto" w:sz="4" w:space="0"/>
              <w:bottom w:val="single" w:color="auto" w:sz="4" w:space="0"/>
              <w:right w:val="single" w:color="auto" w:sz="4" w:space="0"/>
            </w:tcBorders>
            <w:vAlign w:val="center"/>
          </w:tcPr>
          <w:p w14:paraId="0D7A9CA3">
            <w:pPr>
              <w:snapToGrid w:val="0"/>
              <w:spacing w:line="2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产品或项目名称</w:t>
            </w:r>
          </w:p>
        </w:tc>
        <w:tc>
          <w:tcPr>
            <w:tcW w:w="1513" w:type="dxa"/>
            <w:vMerge w:val="restart"/>
            <w:tcBorders>
              <w:top w:val="single" w:color="auto" w:sz="4" w:space="0"/>
              <w:left w:val="single" w:color="auto" w:sz="4" w:space="0"/>
              <w:bottom w:val="single" w:color="auto" w:sz="4" w:space="0"/>
              <w:right w:val="single" w:color="auto" w:sz="4" w:space="0"/>
            </w:tcBorders>
            <w:vAlign w:val="center"/>
          </w:tcPr>
          <w:p w14:paraId="439DD90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采购数量</w:t>
            </w: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0DD5C861">
            <w:pPr>
              <w:snapToGrid w:val="0"/>
              <w:spacing w:line="240" w:lineRule="exact"/>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单价</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万元</w:t>
            </w:r>
            <w:r>
              <w:rPr>
                <w:rFonts w:hint="eastAsia" w:ascii="宋体" w:hAnsi="宋体" w:eastAsia="宋体" w:cs="宋体"/>
                <w:color w:val="auto"/>
                <w:sz w:val="21"/>
                <w:szCs w:val="21"/>
                <w:highlight w:val="none"/>
                <w:lang w:eastAsia="zh-CN"/>
              </w:rPr>
              <w:t>）</w:t>
            </w:r>
          </w:p>
        </w:tc>
        <w:tc>
          <w:tcPr>
            <w:tcW w:w="1879" w:type="dxa"/>
            <w:vMerge w:val="restart"/>
            <w:tcBorders>
              <w:top w:val="single" w:color="auto" w:sz="4" w:space="0"/>
              <w:left w:val="single" w:color="auto" w:sz="4" w:space="0"/>
              <w:bottom w:val="single" w:color="auto" w:sz="4" w:space="0"/>
              <w:right w:val="single" w:color="auto" w:sz="4" w:space="0"/>
            </w:tcBorders>
            <w:vAlign w:val="center"/>
          </w:tcPr>
          <w:p w14:paraId="7E1F1B96">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合同金额</w:t>
            </w:r>
          </w:p>
          <w:p w14:paraId="1951C932">
            <w:pPr>
              <w:snapToGrid w:val="0"/>
              <w:spacing w:line="240" w:lineRule="exact"/>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（万元）</w:t>
            </w:r>
          </w:p>
        </w:tc>
        <w:tc>
          <w:tcPr>
            <w:tcW w:w="3597" w:type="dxa"/>
            <w:vMerge w:val="restart"/>
            <w:tcBorders>
              <w:top w:val="single" w:color="auto" w:sz="4" w:space="0"/>
              <w:left w:val="single" w:color="auto" w:sz="4" w:space="0"/>
              <w:bottom w:val="single" w:color="auto" w:sz="4" w:space="0"/>
              <w:right w:val="single" w:color="auto" w:sz="4" w:space="0"/>
            </w:tcBorders>
            <w:vAlign w:val="center"/>
          </w:tcPr>
          <w:p w14:paraId="54B407CF">
            <w:pPr>
              <w:keepNext w:val="0"/>
              <w:keepLines w:val="0"/>
              <w:pageBreakBefore w:val="0"/>
              <w:widowControl w:val="0"/>
              <w:kinsoku/>
              <w:wordWrap/>
              <w:overflowPunct/>
              <w:topLinePunct w:val="0"/>
              <w:autoSpaceDE/>
              <w:autoSpaceDN/>
              <w:bidi w:val="0"/>
              <w:adjustRightInd/>
              <w:snapToGrid/>
              <w:spacing w:line="276" w:lineRule="auto"/>
              <w:jc w:val="center"/>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采购单位联系人及联系电话</w:t>
            </w:r>
          </w:p>
        </w:tc>
      </w:tr>
      <w:tr w14:paraId="21C55B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1" w:hRule="atLeast"/>
        </w:trPr>
        <w:tc>
          <w:tcPr>
            <w:tcW w:w="2628" w:type="dxa"/>
            <w:vMerge w:val="continue"/>
            <w:tcBorders>
              <w:top w:val="single" w:color="auto" w:sz="4" w:space="0"/>
              <w:left w:val="single" w:color="auto" w:sz="4" w:space="0"/>
              <w:bottom w:val="single" w:color="auto" w:sz="4" w:space="0"/>
              <w:right w:val="single" w:color="auto" w:sz="4" w:space="0"/>
            </w:tcBorders>
            <w:vAlign w:val="center"/>
          </w:tcPr>
          <w:p w14:paraId="4EA904B7">
            <w:pPr>
              <w:snapToGrid w:val="0"/>
              <w:spacing w:line="240" w:lineRule="exact"/>
              <w:jc w:val="center"/>
              <w:rPr>
                <w:rFonts w:hint="eastAsia" w:ascii="宋体" w:hAnsi="宋体" w:eastAsia="宋体" w:cs="宋体"/>
                <w:sz w:val="21"/>
                <w:szCs w:val="21"/>
                <w:highlight w:val="none"/>
              </w:rPr>
            </w:pPr>
          </w:p>
        </w:tc>
        <w:tc>
          <w:tcPr>
            <w:tcW w:w="3420" w:type="dxa"/>
            <w:vMerge w:val="continue"/>
            <w:tcBorders>
              <w:top w:val="single" w:color="auto" w:sz="4" w:space="0"/>
              <w:left w:val="single" w:color="auto" w:sz="4" w:space="0"/>
              <w:bottom w:val="single" w:color="auto" w:sz="4" w:space="0"/>
              <w:right w:val="single" w:color="auto" w:sz="4" w:space="0"/>
            </w:tcBorders>
            <w:vAlign w:val="center"/>
          </w:tcPr>
          <w:p w14:paraId="00892078">
            <w:pPr>
              <w:snapToGrid w:val="0"/>
              <w:spacing w:line="240" w:lineRule="exact"/>
              <w:jc w:val="center"/>
              <w:rPr>
                <w:rFonts w:hint="eastAsia" w:ascii="宋体" w:hAnsi="宋体" w:eastAsia="宋体" w:cs="宋体"/>
                <w:sz w:val="21"/>
                <w:szCs w:val="21"/>
                <w:highlight w:val="none"/>
              </w:rPr>
            </w:pPr>
          </w:p>
        </w:tc>
        <w:tc>
          <w:tcPr>
            <w:tcW w:w="1513" w:type="dxa"/>
            <w:vMerge w:val="continue"/>
            <w:tcBorders>
              <w:top w:val="single" w:color="auto" w:sz="4" w:space="0"/>
              <w:left w:val="single" w:color="auto" w:sz="4" w:space="0"/>
              <w:bottom w:val="single" w:color="auto" w:sz="4" w:space="0"/>
              <w:right w:val="single" w:color="auto" w:sz="4" w:space="0"/>
            </w:tcBorders>
            <w:vAlign w:val="center"/>
          </w:tcPr>
          <w:p w14:paraId="50829399">
            <w:pPr>
              <w:widowControl/>
              <w:spacing w:after="200" w:line="276" w:lineRule="auto"/>
              <w:jc w:val="left"/>
              <w:rPr>
                <w:rFonts w:hint="eastAsia" w:ascii="宋体" w:hAnsi="宋体" w:eastAsia="宋体" w:cs="宋体"/>
                <w:sz w:val="21"/>
                <w:szCs w:val="21"/>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522D9FD3">
            <w:pPr>
              <w:widowControl/>
              <w:spacing w:after="200" w:line="276" w:lineRule="auto"/>
              <w:jc w:val="left"/>
              <w:rPr>
                <w:rFonts w:hint="eastAsia" w:ascii="宋体" w:hAnsi="宋体" w:eastAsia="宋体" w:cs="宋体"/>
                <w:sz w:val="21"/>
                <w:szCs w:val="21"/>
                <w:highlight w:val="none"/>
              </w:rPr>
            </w:pPr>
          </w:p>
        </w:tc>
        <w:tc>
          <w:tcPr>
            <w:tcW w:w="1879" w:type="dxa"/>
            <w:vMerge w:val="continue"/>
            <w:tcBorders>
              <w:top w:val="single" w:color="auto" w:sz="4" w:space="0"/>
              <w:left w:val="single" w:color="auto" w:sz="4" w:space="0"/>
              <w:bottom w:val="single" w:color="auto" w:sz="4" w:space="0"/>
              <w:right w:val="single" w:color="auto" w:sz="4" w:space="0"/>
            </w:tcBorders>
            <w:vAlign w:val="center"/>
          </w:tcPr>
          <w:p w14:paraId="40B2AB8D">
            <w:pPr>
              <w:widowControl/>
              <w:spacing w:after="200" w:line="276" w:lineRule="auto"/>
              <w:jc w:val="left"/>
              <w:rPr>
                <w:rFonts w:hint="eastAsia" w:ascii="宋体" w:hAnsi="宋体" w:eastAsia="宋体" w:cs="宋体"/>
                <w:sz w:val="21"/>
                <w:szCs w:val="21"/>
                <w:highlight w:val="none"/>
              </w:rPr>
            </w:pPr>
          </w:p>
        </w:tc>
        <w:tc>
          <w:tcPr>
            <w:tcW w:w="3597" w:type="dxa"/>
            <w:vMerge w:val="continue"/>
            <w:tcBorders>
              <w:top w:val="single" w:color="auto" w:sz="4" w:space="0"/>
              <w:left w:val="single" w:color="auto" w:sz="4" w:space="0"/>
              <w:bottom w:val="single" w:color="auto" w:sz="4" w:space="0"/>
              <w:right w:val="single" w:color="auto" w:sz="4" w:space="0"/>
            </w:tcBorders>
            <w:vAlign w:val="center"/>
          </w:tcPr>
          <w:p w14:paraId="61E51C6C">
            <w:pPr>
              <w:widowControl/>
              <w:spacing w:after="200" w:line="276" w:lineRule="auto"/>
              <w:jc w:val="left"/>
              <w:rPr>
                <w:rFonts w:hint="eastAsia" w:ascii="宋体" w:hAnsi="宋体" w:eastAsia="宋体" w:cs="宋体"/>
                <w:sz w:val="21"/>
                <w:szCs w:val="21"/>
                <w:highlight w:val="none"/>
              </w:rPr>
            </w:pPr>
          </w:p>
        </w:tc>
      </w:tr>
      <w:tr w14:paraId="1DD456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1" w:hRule="atLeast"/>
        </w:trPr>
        <w:tc>
          <w:tcPr>
            <w:tcW w:w="2628" w:type="dxa"/>
            <w:tcBorders>
              <w:top w:val="single" w:color="auto" w:sz="4" w:space="0"/>
              <w:left w:val="single" w:color="auto" w:sz="4" w:space="0"/>
              <w:bottom w:val="single" w:color="auto" w:sz="4" w:space="0"/>
              <w:right w:val="single" w:color="auto" w:sz="4" w:space="0"/>
            </w:tcBorders>
          </w:tcPr>
          <w:p w14:paraId="4FBB6594">
            <w:pPr>
              <w:snapToGrid w:val="0"/>
              <w:spacing w:line="240" w:lineRule="exact"/>
              <w:jc w:val="center"/>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5F80081">
            <w:pPr>
              <w:snapToGrid w:val="0"/>
              <w:spacing w:line="240" w:lineRule="exact"/>
              <w:jc w:val="center"/>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F4D13BB">
            <w:pPr>
              <w:snapToGrid w:val="0"/>
              <w:spacing w:after="200" w:line="24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79DAEC56">
            <w:pPr>
              <w:snapToGrid w:val="0"/>
              <w:spacing w:after="200" w:line="24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3AA9A90B">
            <w:pPr>
              <w:snapToGrid w:val="0"/>
              <w:spacing w:after="200" w:line="24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F1C3BEB">
            <w:pPr>
              <w:snapToGrid w:val="0"/>
              <w:spacing w:after="200" w:line="240" w:lineRule="exact"/>
              <w:jc w:val="left"/>
              <w:rPr>
                <w:rFonts w:hint="eastAsia" w:ascii="宋体" w:hAnsi="宋体" w:eastAsia="宋体" w:cs="宋体"/>
                <w:sz w:val="21"/>
                <w:szCs w:val="21"/>
                <w:highlight w:val="none"/>
              </w:rPr>
            </w:pPr>
          </w:p>
        </w:tc>
      </w:tr>
      <w:tr w14:paraId="44CD44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2628" w:type="dxa"/>
            <w:tcBorders>
              <w:top w:val="single" w:color="auto" w:sz="4" w:space="0"/>
              <w:left w:val="single" w:color="auto" w:sz="4" w:space="0"/>
              <w:bottom w:val="single" w:color="auto" w:sz="4" w:space="0"/>
              <w:right w:val="single" w:color="auto" w:sz="4" w:space="0"/>
            </w:tcBorders>
          </w:tcPr>
          <w:p w14:paraId="61AC436D">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3077C1AA">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007082FB">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58BB9D0">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5DF053C7">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5B40EC1C">
            <w:pPr>
              <w:snapToGrid w:val="0"/>
              <w:spacing w:before="50" w:after="120" w:afterLines="50" w:line="400" w:lineRule="exact"/>
              <w:jc w:val="left"/>
              <w:rPr>
                <w:rFonts w:hint="eastAsia" w:ascii="宋体" w:hAnsi="宋体" w:eastAsia="宋体" w:cs="宋体"/>
                <w:sz w:val="21"/>
                <w:szCs w:val="21"/>
                <w:highlight w:val="none"/>
              </w:rPr>
            </w:pPr>
          </w:p>
        </w:tc>
      </w:tr>
      <w:tr w14:paraId="5D6CD1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2628" w:type="dxa"/>
            <w:tcBorders>
              <w:top w:val="single" w:color="auto" w:sz="4" w:space="0"/>
              <w:left w:val="single" w:color="auto" w:sz="4" w:space="0"/>
              <w:bottom w:val="single" w:color="auto" w:sz="4" w:space="0"/>
              <w:right w:val="single" w:color="auto" w:sz="4" w:space="0"/>
            </w:tcBorders>
          </w:tcPr>
          <w:p w14:paraId="39D16D4B">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4007341">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7270886C">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22C3F96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EEC02CC">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270964E2">
            <w:pPr>
              <w:snapToGrid w:val="0"/>
              <w:spacing w:before="50" w:after="120" w:afterLines="50" w:line="400" w:lineRule="exact"/>
              <w:jc w:val="left"/>
              <w:rPr>
                <w:rFonts w:hint="eastAsia" w:ascii="宋体" w:hAnsi="宋体" w:eastAsia="宋体" w:cs="宋体"/>
                <w:sz w:val="21"/>
                <w:szCs w:val="21"/>
                <w:highlight w:val="none"/>
              </w:rPr>
            </w:pPr>
          </w:p>
        </w:tc>
      </w:tr>
      <w:tr w14:paraId="48FDBC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8" w:type="dxa"/>
            <w:tcBorders>
              <w:top w:val="single" w:color="auto" w:sz="4" w:space="0"/>
              <w:left w:val="single" w:color="auto" w:sz="4" w:space="0"/>
              <w:bottom w:val="single" w:color="auto" w:sz="4" w:space="0"/>
              <w:right w:val="single" w:color="auto" w:sz="4" w:space="0"/>
            </w:tcBorders>
          </w:tcPr>
          <w:p w14:paraId="75764B89">
            <w:pPr>
              <w:snapToGrid w:val="0"/>
              <w:spacing w:before="50" w:after="120" w:afterLines="50" w:line="400" w:lineRule="exact"/>
              <w:jc w:val="left"/>
              <w:rPr>
                <w:rFonts w:hint="eastAsia" w:ascii="宋体" w:hAnsi="宋体" w:eastAsia="宋体" w:cs="宋体"/>
                <w:sz w:val="21"/>
                <w:szCs w:val="21"/>
                <w:highlight w:val="none"/>
              </w:rPr>
            </w:pPr>
          </w:p>
        </w:tc>
        <w:tc>
          <w:tcPr>
            <w:tcW w:w="3420" w:type="dxa"/>
            <w:tcBorders>
              <w:top w:val="single" w:color="auto" w:sz="4" w:space="0"/>
              <w:left w:val="single" w:color="auto" w:sz="4" w:space="0"/>
              <w:bottom w:val="single" w:color="auto" w:sz="4" w:space="0"/>
              <w:right w:val="single" w:color="auto" w:sz="4" w:space="0"/>
            </w:tcBorders>
          </w:tcPr>
          <w:p w14:paraId="05D68E2D">
            <w:pPr>
              <w:snapToGrid w:val="0"/>
              <w:spacing w:before="50" w:after="120" w:afterLines="50" w:line="400" w:lineRule="exact"/>
              <w:jc w:val="left"/>
              <w:rPr>
                <w:rFonts w:hint="eastAsia" w:ascii="宋体" w:hAnsi="宋体" w:eastAsia="宋体" w:cs="宋体"/>
                <w:sz w:val="21"/>
                <w:szCs w:val="21"/>
                <w:highlight w:val="none"/>
              </w:rPr>
            </w:pPr>
          </w:p>
        </w:tc>
        <w:tc>
          <w:tcPr>
            <w:tcW w:w="1513" w:type="dxa"/>
            <w:tcBorders>
              <w:top w:val="single" w:color="auto" w:sz="4" w:space="0"/>
              <w:left w:val="single" w:color="auto" w:sz="4" w:space="0"/>
              <w:bottom w:val="single" w:color="auto" w:sz="4" w:space="0"/>
              <w:right w:val="single" w:color="auto" w:sz="4" w:space="0"/>
            </w:tcBorders>
          </w:tcPr>
          <w:p w14:paraId="5E9F85C3">
            <w:pPr>
              <w:snapToGrid w:val="0"/>
              <w:spacing w:before="50" w:after="120" w:afterLines="50" w:line="400" w:lineRule="exact"/>
              <w:jc w:val="left"/>
              <w:rPr>
                <w:rFonts w:hint="eastAsia" w:ascii="宋体" w:hAnsi="宋体" w:eastAsia="宋体" w:cs="宋体"/>
                <w:sz w:val="21"/>
                <w:szCs w:val="21"/>
                <w:highlight w:val="none"/>
              </w:rPr>
            </w:pPr>
          </w:p>
        </w:tc>
        <w:tc>
          <w:tcPr>
            <w:tcW w:w="1410" w:type="dxa"/>
            <w:tcBorders>
              <w:top w:val="single" w:color="auto" w:sz="4" w:space="0"/>
              <w:left w:val="single" w:color="auto" w:sz="4" w:space="0"/>
              <w:bottom w:val="single" w:color="auto" w:sz="4" w:space="0"/>
              <w:right w:val="single" w:color="auto" w:sz="4" w:space="0"/>
            </w:tcBorders>
          </w:tcPr>
          <w:p w14:paraId="1470010E">
            <w:pPr>
              <w:snapToGrid w:val="0"/>
              <w:spacing w:before="50" w:after="120" w:afterLines="50" w:line="400" w:lineRule="exact"/>
              <w:jc w:val="left"/>
              <w:rPr>
                <w:rFonts w:hint="eastAsia" w:ascii="宋体" w:hAnsi="宋体" w:eastAsia="宋体" w:cs="宋体"/>
                <w:sz w:val="21"/>
                <w:szCs w:val="21"/>
                <w:highlight w:val="none"/>
              </w:rPr>
            </w:pPr>
          </w:p>
        </w:tc>
        <w:tc>
          <w:tcPr>
            <w:tcW w:w="1879" w:type="dxa"/>
            <w:tcBorders>
              <w:top w:val="single" w:color="auto" w:sz="4" w:space="0"/>
              <w:left w:val="single" w:color="auto" w:sz="4" w:space="0"/>
              <w:bottom w:val="single" w:color="auto" w:sz="4" w:space="0"/>
              <w:right w:val="single" w:color="auto" w:sz="4" w:space="0"/>
            </w:tcBorders>
          </w:tcPr>
          <w:p w14:paraId="41DEEE61">
            <w:pPr>
              <w:snapToGrid w:val="0"/>
              <w:spacing w:before="50" w:after="120" w:afterLines="50" w:line="400" w:lineRule="exact"/>
              <w:jc w:val="left"/>
              <w:rPr>
                <w:rFonts w:hint="eastAsia" w:ascii="宋体" w:hAnsi="宋体" w:eastAsia="宋体" w:cs="宋体"/>
                <w:sz w:val="21"/>
                <w:szCs w:val="21"/>
                <w:highlight w:val="none"/>
              </w:rPr>
            </w:pPr>
          </w:p>
        </w:tc>
        <w:tc>
          <w:tcPr>
            <w:tcW w:w="3597" w:type="dxa"/>
            <w:tcBorders>
              <w:top w:val="single" w:color="auto" w:sz="4" w:space="0"/>
              <w:left w:val="single" w:color="auto" w:sz="4" w:space="0"/>
              <w:bottom w:val="single" w:color="auto" w:sz="4" w:space="0"/>
              <w:right w:val="single" w:color="auto" w:sz="4" w:space="0"/>
            </w:tcBorders>
          </w:tcPr>
          <w:p w14:paraId="601CBA71">
            <w:pPr>
              <w:snapToGrid w:val="0"/>
              <w:spacing w:before="50" w:after="120" w:afterLines="50" w:line="400" w:lineRule="exact"/>
              <w:jc w:val="left"/>
              <w:rPr>
                <w:rFonts w:hint="eastAsia" w:ascii="宋体" w:hAnsi="宋体" w:eastAsia="宋体" w:cs="宋体"/>
                <w:sz w:val="21"/>
                <w:szCs w:val="21"/>
                <w:highlight w:val="none"/>
              </w:rPr>
            </w:pPr>
          </w:p>
        </w:tc>
      </w:tr>
    </w:tbl>
    <w:p w14:paraId="1AA7BC66">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79763EFF">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（1）近年业绩《评审方法及评审标准》规定起止时间提供。</w:t>
      </w:r>
    </w:p>
    <w:p w14:paraId="76351D1D">
      <w:pPr>
        <w:pStyle w:val="15"/>
        <w:snapToGrid w:val="0"/>
        <w:rPr>
          <w:rFonts w:hint="eastAsia" w:ascii="宋体" w:hAnsi="宋体" w:eastAsia="宋体" w:cs="宋体"/>
          <w:sz w:val="24"/>
          <w:szCs w:val="24"/>
          <w:highlight w:val="none"/>
        </w:rPr>
      </w:pPr>
      <w:r>
        <w:rPr>
          <w:rFonts w:hint="eastAsia" w:ascii="宋体" w:hAnsi="宋体" w:eastAsia="宋体" w:cs="宋体"/>
          <w:sz w:val="24"/>
          <w:szCs w:val="24"/>
          <w:highlight w:val="none"/>
        </w:rPr>
        <w:t>（2）类似项目的定义见《评审方法及评审标准》规定。</w:t>
      </w:r>
    </w:p>
    <w:p w14:paraId="319441F0">
      <w:pPr>
        <w:rPr>
          <w:rFonts w:hint="eastAsia" w:ascii="宋体" w:hAnsi="宋体" w:eastAsia="宋体" w:cs="宋体"/>
          <w:sz w:val="24"/>
          <w:szCs w:val="24"/>
          <w:highlight w:val="none"/>
        </w:rPr>
      </w:pPr>
      <w:r>
        <w:rPr>
          <w:rFonts w:hint="eastAsia" w:ascii="宋体" w:hAnsi="宋体" w:eastAsia="宋体" w:cs="宋体"/>
          <w:sz w:val="24"/>
          <w:szCs w:val="24"/>
          <w:highlight w:val="none"/>
        </w:rPr>
        <w:t>（3）本表可拓展并逐页加盖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182AC409">
      <w:pPr>
        <w:pStyle w:val="15"/>
        <w:snapToGrid w:val="0"/>
        <w:spacing w:line="360" w:lineRule="exact"/>
        <w:ind w:firstLine="6000" w:firstLineChars="2500"/>
        <w:rPr>
          <w:rFonts w:hint="eastAsia" w:ascii="宋体" w:hAnsi="宋体" w:eastAsia="宋体" w:cs="宋体"/>
          <w:sz w:val="24"/>
          <w:szCs w:val="24"/>
          <w:highlight w:val="none"/>
          <w:u w:val="single"/>
        </w:rPr>
      </w:pP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或其委托代理人</w:t>
      </w:r>
      <w:r>
        <w:rPr>
          <w:rFonts w:hint="eastAsia" w:ascii="宋体" w:hAnsi="宋体" w:eastAsia="宋体" w:cs="宋体"/>
          <w:sz w:val="24"/>
          <w:szCs w:val="24"/>
          <w:highlight w:val="none"/>
          <w:lang w:val="en-US" w:eastAsia="zh-CN"/>
        </w:rPr>
        <w:t>签字</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w:t>
      </w:r>
    </w:p>
    <w:p w14:paraId="29B27FEF">
      <w:pPr>
        <w:snapToGrid w:val="0"/>
        <w:spacing w:before="50" w:line="360" w:lineRule="exact"/>
        <w:ind w:firstLine="6000" w:firstLineChars="250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w:t>
      </w:r>
    </w:p>
    <w:p w14:paraId="63DD9CC8">
      <w:pPr>
        <w:snapToGrid w:val="0"/>
        <w:spacing w:before="50" w:line="360" w:lineRule="exact"/>
        <w:ind w:firstLine="6000" w:firstLineChars="2500"/>
        <w:jc w:val="left"/>
        <w:rPr>
          <w:rFonts w:hint="eastAsia" w:ascii="宋体" w:hAnsi="宋体" w:eastAsia="宋体" w:cs="宋体"/>
          <w:sz w:val="24"/>
          <w:szCs w:val="24"/>
          <w:highlight w:val="none"/>
        </w:rPr>
        <w:sectPr>
          <w:pgSz w:w="16838" w:h="11906" w:orient="landscape"/>
          <w:pgMar w:top="1247" w:right="1247" w:bottom="1247" w:left="1247" w:header="851" w:footer="992" w:gutter="0"/>
          <w:pgNumType w:fmt="decimal"/>
          <w:cols w:space="0" w:num="1"/>
          <w:rtlGutter w:val="0"/>
          <w:docGrid w:linePitch="312" w:charSpace="0"/>
        </w:sect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45E18F7">
      <w:pPr>
        <w:pStyle w:val="3"/>
        <w:bidi w:val="0"/>
        <w:jc w:val="center"/>
        <w:rPr>
          <w:rFonts w:hint="eastAsia" w:ascii="宋体" w:hAnsi="宋体" w:eastAsia="宋体" w:cs="宋体"/>
          <w:highlight w:val="none"/>
        </w:rPr>
      </w:pPr>
      <w:bookmarkStart w:id="27" w:name="_Toc14295"/>
      <w:r>
        <w:rPr>
          <w:rFonts w:hint="eastAsia" w:ascii="宋体" w:hAnsi="宋体" w:eastAsia="宋体" w:cs="宋体"/>
          <w:sz w:val="32"/>
          <w:szCs w:val="32"/>
          <w:lang w:val="en-US" w:eastAsia="zh-CN"/>
        </w:rPr>
        <w:t>第七节  售后服务方案</w:t>
      </w:r>
      <w:bookmarkEnd w:id="27"/>
    </w:p>
    <w:p w14:paraId="5FD7DF87">
      <w:pPr>
        <w:numPr>
          <w:ilvl w:val="0"/>
          <w:numId w:val="0"/>
        </w:numPr>
        <w:wordWrap w:val="0"/>
        <w:snapToGrid w:val="0"/>
        <w:spacing w:before="50" w:line="240" w:lineRule="auto"/>
        <w:jc w:val="center"/>
        <w:rPr>
          <w:rFonts w:hint="eastAsia" w:ascii="宋体" w:hAnsi="宋体" w:eastAsia="宋体" w:cs="宋体"/>
          <w:b/>
          <w:bCs/>
          <w:sz w:val="44"/>
          <w:szCs w:val="44"/>
          <w:highlight w:val="none"/>
        </w:rPr>
      </w:pPr>
      <w:r>
        <w:rPr>
          <w:rFonts w:hint="eastAsia" w:ascii="宋体" w:hAnsi="宋体" w:eastAsia="宋体" w:cs="宋体"/>
          <w:b/>
          <w:bCs/>
          <w:sz w:val="44"/>
          <w:szCs w:val="44"/>
          <w:highlight w:val="none"/>
        </w:rPr>
        <w:t>售后服务方案</w:t>
      </w:r>
    </w:p>
    <w:p w14:paraId="0E73E416">
      <w:pPr>
        <w:keepNext w:val="0"/>
        <w:keepLines w:val="0"/>
        <w:pageBreakBefore w:val="0"/>
        <w:widowControl w:val="0"/>
        <w:kinsoku/>
        <w:wordWrap w:val="0"/>
        <w:overflowPunct/>
        <w:topLinePunct w:val="0"/>
        <w:autoSpaceDE/>
        <w:autoSpaceDN/>
        <w:bidi w:val="0"/>
        <w:adjustRightInd/>
        <w:snapToGrid w:val="0"/>
        <w:spacing w:line="360" w:lineRule="exact"/>
        <w:ind w:left="0"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（由</w:t>
      </w:r>
      <w:r>
        <w:rPr>
          <w:rFonts w:hint="eastAsia" w:ascii="宋体" w:hAnsi="宋体" w:eastAsia="宋体" w:cs="宋体"/>
          <w:sz w:val="24"/>
          <w:szCs w:val="24"/>
          <w:highlight w:val="none"/>
          <w:lang w:val="en-US" w:eastAsia="zh-CN"/>
        </w:rPr>
        <w:t>供应商根据自身情况</w:t>
      </w:r>
      <w:r>
        <w:rPr>
          <w:rFonts w:hint="eastAsia" w:ascii="宋体" w:hAnsi="宋体" w:eastAsia="宋体" w:cs="宋体"/>
          <w:sz w:val="24"/>
          <w:szCs w:val="24"/>
          <w:highlight w:val="none"/>
        </w:rPr>
        <w:t>自行编写</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包含但不限于售后服务承诺、服务体系及措施、响应时间、人员培训、保质期内服务、保质期后服务及售后保障能力等，格式自拟</w:t>
      </w:r>
      <w:r>
        <w:rPr>
          <w:rFonts w:hint="eastAsia" w:ascii="宋体" w:hAnsi="宋体" w:eastAsia="宋体" w:cs="宋体"/>
          <w:sz w:val="24"/>
          <w:szCs w:val="24"/>
          <w:highlight w:val="none"/>
        </w:rPr>
        <w:t>）</w:t>
      </w:r>
    </w:p>
    <w:p w14:paraId="4BD46464">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67647D61">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A3A0F47">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0EA88993">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p w14:paraId="133A93A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center"/>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售后服务机构概况</w:t>
      </w:r>
    </w:p>
    <w:tbl>
      <w:tblPr>
        <w:tblStyle w:val="53"/>
        <w:tblW w:w="730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0"/>
        <w:gridCol w:w="1422"/>
        <w:gridCol w:w="191"/>
        <w:gridCol w:w="1440"/>
        <w:gridCol w:w="889"/>
        <w:gridCol w:w="1436"/>
      </w:tblGrid>
      <w:tr w14:paraId="67512C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B6FE08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售后服务机构名称</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4BDE02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32259F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48AD89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27F887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5373B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25AC7F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注册资本金</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79D25C3C">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67475AA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其中：供应商出资比例</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8D1A66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458D3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EEBBF8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22" w:type="dxa"/>
            <w:tcBorders>
              <w:top w:val="single" w:color="auto" w:sz="4" w:space="0"/>
              <w:left w:val="single" w:color="auto" w:sz="4" w:space="0"/>
              <w:bottom w:val="single" w:color="auto" w:sz="4" w:space="0"/>
              <w:right w:val="single" w:color="auto" w:sz="4" w:space="0"/>
            </w:tcBorders>
            <w:noWrap w:val="0"/>
            <w:vAlign w:val="top"/>
          </w:tcPr>
          <w:p w14:paraId="19C3AF3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2520" w:type="dxa"/>
            <w:gridSpan w:val="3"/>
            <w:tcBorders>
              <w:top w:val="single" w:color="auto" w:sz="4" w:space="0"/>
              <w:left w:val="single" w:color="auto" w:sz="4" w:space="0"/>
              <w:bottom w:val="single" w:color="auto" w:sz="4" w:space="0"/>
              <w:right w:val="single" w:color="auto" w:sz="4" w:space="0"/>
            </w:tcBorders>
            <w:noWrap w:val="0"/>
            <w:vAlign w:val="top"/>
          </w:tcPr>
          <w:p w14:paraId="339EF7CA">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其中：技术人员数</w:t>
            </w:r>
          </w:p>
        </w:tc>
        <w:tc>
          <w:tcPr>
            <w:tcW w:w="1436" w:type="dxa"/>
            <w:tcBorders>
              <w:top w:val="single" w:color="auto" w:sz="4" w:space="0"/>
              <w:left w:val="single" w:color="auto" w:sz="4" w:space="0"/>
              <w:bottom w:val="single" w:color="auto" w:sz="4" w:space="0"/>
              <w:right w:val="single" w:color="auto" w:sz="4" w:space="0"/>
            </w:tcBorders>
            <w:noWrap w:val="0"/>
            <w:vAlign w:val="top"/>
          </w:tcPr>
          <w:p w14:paraId="6A2C3370">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79357A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0269B7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经营期限</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CDF8C8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B69E5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61F62E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售后服务协议</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0FB070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E1FB9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77E54833">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售后服务内容</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0984204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0298AC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0F8EB5FB">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工作业绩</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6DDFB7C2">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60A5B1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150E68D8">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服务承诺</w:t>
            </w:r>
          </w:p>
        </w:tc>
        <w:tc>
          <w:tcPr>
            <w:tcW w:w="5378" w:type="dxa"/>
            <w:gridSpan w:val="5"/>
            <w:tcBorders>
              <w:top w:val="single" w:color="auto" w:sz="4" w:space="0"/>
              <w:left w:val="single" w:color="auto" w:sz="4" w:space="0"/>
              <w:bottom w:val="single" w:color="auto" w:sz="4" w:space="0"/>
              <w:right w:val="single" w:color="auto" w:sz="4" w:space="0"/>
            </w:tcBorders>
            <w:noWrap w:val="0"/>
            <w:vAlign w:val="top"/>
          </w:tcPr>
          <w:p w14:paraId="7D7F4955">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18FB1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4676309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业务咨询电话</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27620AA7">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71532DF4">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2325" w:type="dxa"/>
            <w:gridSpan w:val="2"/>
            <w:tcBorders>
              <w:top w:val="single" w:color="auto" w:sz="4" w:space="0"/>
              <w:left w:val="single" w:color="auto" w:sz="2" w:space="0"/>
              <w:bottom w:val="single" w:color="auto" w:sz="4" w:space="0"/>
              <w:right w:val="single" w:color="auto" w:sz="2" w:space="0"/>
            </w:tcBorders>
            <w:noWrap w:val="0"/>
            <w:vAlign w:val="top"/>
          </w:tcPr>
          <w:p w14:paraId="59238366">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r w14:paraId="79E057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exact"/>
          <w:jc w:val="center"/>
        </w:trPr>
        <w:tc>
          <w:tcPr>
            <w:tcW w:w="1930" w:type="dxa"/>
            <w:tcBorders>
              <w:top w:val="single" w:color="auto" w:sz="4" w:space="0"/>
              <w:left w:val="single" w:color="auto" w:sz="4" w:space="0"/>
              <w:bottom w:val="single" w:color="auto" w:sz="4" w:space="0"/>
              <w:right w:val="single" w:color="auto" w:sz="4" w:space="0"/>
            </w:tcBorders>
            <w:noWrap w:val="0"/>
            <w:vAlign w:val="top"/>
          </w:tcPr>
          <w:p w14:paraId="5800A0D1">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负责人</w:t>
            </w:r>
          </w:p>
        </w:tc>
        <w:tc>
          <w:tcPr>
            <w:tcW w:w="1613" w:type="dxa"/>
            <w:gridSpan w:val="2"/>
            <w:tcBorders>
              <w:top w:val="single" w:color="auto" w:sz="4" w:space="0"/>
              <w:left w:val="single" w:color="auto" w:sz="4" w:space="0"/>
              <w:bottom w:val="single" w:color="auto" w:sz="4" w:space="0"/>
              <w:right w:val="single" w:color="auto" w:sz="2" w:space="0"/>
            </w:tcBorders>
            <w:noWrap w:val="0"/>
            <w:vAlign w:val="top"/>
          </w:tcPr>
          <w:p w14:paraId="4A7AC94D">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c>
          <w:tcPr>
            <w:tcW w:w="1440" w:type="dxa"/>
            <w:tcBorders>
              <w:top w:val="single" w:color="auto" w:sz="4" w:space="0"/>
              <w:left w:val="single" w:color="auto" w:sz="2" w:space="0"/>
              <w:bottom w:val="single" w:color="auto" w:sz="4" w:space="0"/>
              <w:right w:val="single" w:color="auto" w:sz="2" w:space="0"/>
            </w:tcBorders>
            <w:noWrap w:val="0"/>
            <w:vAlign w:val="top"/>
          </w:tcPr>
          <w:p w14:paraId="19E3354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325" w:type="dxa"/>
            <w:gridSpan w:val="2"/>
            <w:tcBorders>
              <w:top w:val="single" w:color="auto" w:sz="4" w:space="0"/>
              <w:left w:val="single" w:color="auto" w:sz="2" w:space="0"/>
              <w:bottom w:val="single" w:color="auto" w:sz="4" w:space="0"/>
              <w:right w:val="single" w:color="auto" w:sz="4" w:space="0"/>
            </w:tcBorders>
            <w:noWrap w:val="0"/>
            <w:vAlign w:val="top"/>
          </w:tcPr>
          <w:p w14:paraId="1C2A1E1E">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z w:val="24"/>
                <w:szCs w:val="24"/>
                <w:highlight w:val="none"/>
              </w:rPr>
            </w:pPr>
          </w:p>
        </w:tc>
      </w:tr>
    </w:tbl>
    <w:p w14:paraId="68CB81A3">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3B9499D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z w:val="24"/>
          <w:szCs w:val="24"/>
          <w:highlight w:val="none"/>
        </w:rPr>
      </w:pPr>
    </w:p>
    <w:p w14:paraId="06FBC2D6">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z w:val="24"/>
          <w:szCs w:val="24"/>
          <w:highlight w:val="none"/>
        </w:rPr>
        <w:t>法定代表人或授权代表签字或盖章</w:t>
      </w:r>
      <w:r>
        <w:rPr>
          <w:rFonts w:hint="eastAsia" w:ascii="宋体" w:hAnsi="宋体" w:eastAsia="宋体" w:cs="宋体"/>
          <w:spacing w:val="20"/>
          <w:sz w:val="24"/>
          <w:szCs w:val="24"/>
          <w:highlight w:val="none"/>
        </w:rPr>
        <w:t>：</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p>
    <w:p w14:paraId="126CC912">
      <w:pPr>
        <w:keepNext w:val="0"/>
        <w:keepLines w:val="0"/>
        <w:pageBreakBefore w:val="0"/>
        <w:widowControl w:val="0"/>
        <w:kinsoku/>
        <w:wordWrap w:val="0"/>
        <w:overflowPunct/>
        <w:topLinePunct w:val="0"/>
        <w:autoSpaceDE/>
        <w:autoSpaceDN/>
        <w:bidi w:val="0"/>
        <w:adjustRightInd/>
        <w:snapToGrid w:val="0"/>
        <w:spacing w:line="360" w:lineRule="exact"/>
        <w:ind w:left="0" w:firstLine="0" w:firstLineChars="0"/>
        <w:jc w:val="right"/>
        <w:textAlignment w:val="auto"/>
        <w:rPr>
          <w:rFonts w:hint="eastAsia" w:ascii="宋体" w:hAnsi="宋体" w:eastAsia="宋体" w:cs="宋体"/>
          <w:spacing w:val="20"/>
          <w:sz w:val="24"/>
          <w:szCs w:val="24"/>
          <w:highlight w:val="none"/>
          <w:u w:val="single"/>
          <w:lang w:val="en-US" w:eastAsia="zh-CN"/>
        </w:rPr>
      </w:pPr>
      <w:r>
        <w:rPr>
          <w:rFonts w:hint="eastAsia" w:ascii="宋体" w:hAnsi="宋体" w:eastAsia="宋体" w:cs="宋体"/>
          <w:spacing w:val="20"/>
          <w:sz w:val="24"/>
          <w:szCs w:val="24"/>
          <w:highlight w:val="none"/>
          <w:lang w:val="en-US" w:eastAsia="zh-CN"/>
        </w:rPr>
        <w:t>供应商</w:t>
      </w:r>
      <w:r>
        <w:rPr>
          <w:rFonts w:hint="eastAsia" w:ascii="宋体" w:hAnsi="宋体" w:eastAsia="宋体" w:cs="宋体"/>
          <w:spacing w:val="20"/>
          <w:sz w:val="24"/>
          <w:szCs w:val="24"/>
          <w:highlight w:val="none"/>
        </w:rPr>
        <w:t>公章：</w:t>
      </w:r>
      <w:r>
        <w:rPr>
          <w:rFonts w:hint="eastAsia" w:ascii="宋体" w:hAnsi="宋体" w:eastAsia="宋体" w:cs="宋体"/>
          <w:spacing w:val="20"/>
          <w:sz w:val="24"/>
          <w:szCs w:val="24"/>
          <w:highlight w:val="none"/>
          <w:u w:val="single"/>
          <w:lang w:val="en-US" w:eastAsia="zh-CN"/>
        </w:rPr>
        <w:t xml:space="preserve">       </w:t>
      </w:r>
    </w:p>
    <w:p w14:paraId="06A828DF">
      <w:pPr>
        <w:keepNext w:val="0"/>
        <w:keepLines w:val="0"/>
        <w:pageBreakBefore w:val="0"/>
        <w:widowControl w:val="0"/>
        <w:kinsoku/>
        <w:overflowPunct/>
        <w:topLinePunct w:val="0"/>
        <w:autoSpaceDE/>
        <w:autoSpaceDN/>
        <w:bidi w:val="0"/>
        <w:adjustRightInd/>
        <w:snapToGrid w:val="0"/>
        <w:spacing w:line="360" w:lineRule="exact"/>
        <w:ind w:left="0" w:firstLine="0" w:firstLineChars="0"/>
        <w:jc w:val="left"/>
        <w:textAlignment w:val="auto"/>
        <w:rPr>
          <w:rFonts w:hint="eastAsia" w:ascii="宋体" w:hAnsi="宋体" w:eastAsia="宋体" w:cs="宋体"/>
          <w:spacing w:val="20"/>
          <w:sz w:val="24"/>
          <w:szCs w:val="24"/>
          <w:highlight w:val="none"/>
          <w:u w:val="single"/>
        </w:rPr>
      </w:pP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val="en-US" w:eastAsia="zh-CN"/>
        </w:rPr>
        <w:t xml:space="preserve">             </w:t>
      </w:r>
      <w:r>
        <w:rPr>
          <w:rFonts w:hint="eastAsia" w:ascii="宋体" w:hAnsi="宋体" w:eastAsia="宋体" w:cs="宋体"/>
          <w:spacing w:val="20"/>
          <w:sz w:val="24"/>
          <w:szCs w:val="24"/>
          <w:highlight w:val="none"/>
        </w:rPr>
        <w:t xml:space="preserve"> 日  期：</w:t>
      </w:r>
      <w:r>
        <w:rPr>
          <w:rFonts w:hint="eastAsia" w:ascii="宋体" w:hAnsi="宋体" w:eastAsia="宋体" w:cs="宋体"/>
          <w:spacing w:val="20"/>
          <w:sz w:val="24"/>
          <w:szCs w:val="24"/>
          <w:highlight w:val="none"/>
          <w:u w:val="single"/>
        </w:rPr>
        <w:t xml:space="preserve">        </w:t>
      </w:r>
      <w:r>
        <w:rPr>
          <w:rFonts w:hint="eastAsia" w:ascii="宋体" w:hAnsi="宋体" w:eastAsia="宋体" w:cs="宋体"/>
          <w:spacing w:val="20"/>
          <w:sz w:val="24"/>
          <w:szCs w:val="24"/>
          <w:highlight w:val="none"/>
          <w:u w:val="single"/>
          <w:lang w:val="en-US" w:eastAsia="zh-CN"/>
        </w:rPr>
        <w:t xml:space="preserve">  </w:t>
      </w:r>
      <w:r>
        <w:rPr>
          <w:rFonts w:hint="eastAsia" w:ascii="宋体" w:hAnsi="宋体" w:eastAsia="宋体" w:cs="宋体"/>
          <w:spacing w:val="20"/>
          <w:sz w:val="24"/>
          <w:szCs w:val="24"/>
          <w:highlight w:val="none"/>
          <w:u w:val="single"/>
        </w:rPr>
        <w:t xml:space="preserve"> </w:t>
      </w:r>
    </w:p>
    <w:p w14:paraId="387B4297">
      <w:pPr>
        <w:keepNext w:val="0"/>
        <w:keepLines w:val="0"/>
        <w:pageBreakBefore w:val="0"/>
        <w:widowControl w:val="0"/>
        <w:kinsoku/>
        <w:overflowPunct/>
        <w:topLinePunct w:val="0"/>
        <w:autoSpaceDE/>
        <w:autoSpaceDN/>
        <w:bidi w:val="0"/>
        <w:adjustRightInd/>
        <w:snapToGrid w:val="0"/>
        <w:spacing w:line="360" w:lineRule="exact"/>
        <w:ind w:left="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4A0B03E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（1）应提</w:t>
      </w:r>
      <w:r>
        <w:rPr>
          <w:rFonts w:hint="eastAsia" w:ascii="宋体" w:hAnsi="宋体" w:eastAsia="宋体" w:cs="宋体"/>
          <w:sz w:val="24"/>
          <w:szCs w:val="24"/>
          <w:highlight w:val="none"/>
          <w:lang w:val="en-US" w:eastAsia="zh-CN"/>
        </w:rPr>
        <w:t>交供应商</w:t>
      </w:r>
      <w:r>
        <w:rPr>
          <w:rFonts w:hint="eastAsia" w:ascii="宋体" w:hAnsi="宋体" w:eastAsia="宋体" w:cs="宋体"/>
          <w:sz w:val="24"/>
          <w:szCs w:val="24"/>
          <w:highlight w:val="none"/>
        </w:rPr>
        <w:t>售后服务机构的营业执照复印件；</w:t>
      </w:r>
    </w:p>
    <w:p w14:paraId="5834004B">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（2）售后服务机构人员应提供名单及学历、职称、联系方式等证明；</w:t>
      </w:r>
    </w:p>
    <w:p w14:paraId="50DB6A0C">
      <w:pPr>
        <w:keepNext w:val="0"/>
        <w:keepLines w:val="0"/>
        <w:pageBreakBefore w:val="0"/>
        <w:widowControl w:val="0"/>
        <w:kinsoku/>
        <w:overflowPunct/>
        <w:topLinePunct w:val="0"/>
        <w:autoSpaceDE/>
        <w:autoSpaceDN/>
        <w:bidi w:val="0"/>
        <w:adjustRightInd/>
        <w:snapToGrid w:val="0"/>
        <w:spacing w:line="360" w:lineRule="exact"/>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（3）本表可根据实际情况拓展并逐页加盖</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公章。</w:t>
      </w:r>
    </w:p>
    <w:p w14:paraId="6C796C49">
      <w:pPr>
        <w:pStyle w:val="19"/>
        <w:keepNext w:val="0"/>
        <w:keepLines w:val="0"/>
        <w:pageBreakBefore w:val="0"/>
        <w:widowControl w:val="0"/>
        <w:kinsoku/>
        <w:overflowPunct/>
        <w:topLinePunct w:val="0"/>
        <w:autoSpaceDE/>
        <w:autoSpaceDN/>
        <w:bidi w:val="0"/>
        <w:adjustRightInd/>
        <w:spacing w:line="360" w:lineRule="exact"/>
        <w:ind w:left="0" w:firstLine="0" w:firstLineChars="0"/>
        <w:textAlignment w:val="auto"/>
        <w:rPr>
          <w:rFonts w:hint="eastAsia" w:ascii="宋体" w:hAnsi="宋体" w:eastAsia="宋体" w:cs="宋体"/>
          <w:b/>
          <w:sz w:val="24"/>
          <w:szCs w:val="24"/>
          <w:highlight w:val="none"/>
        </w:rPr>
      </w:pPr>
    </w:p>
    <w:bookmarkEnd w:id="0"/>
    <w:bookmarkEnd w:id="1"/>
    <w:p w14:paraId="1DE5524E">
      <w:pPr>
        <w:pStyle w:val="3"/>
        <w:bidi w:val="0"/>
        <w:jc w:val="center"/>
        <w:rPr>
          <w:rFonts w:hint="eastAsia" w:ascii="宋体" w:hAnsi="宋体" w:eastAsia="宋体" w:cs="宋体"/>
          <w:sz w:val="32"/>
          <w:szCs w:val="32"/>
          <w:lang w:val="en-US" w:eastAsia="zh-CN"/>
        </w:rPr>
      </w:pPr>
      <w:bookmarkStart w:id="28" w:name="_Toc10739"/>
      <w:bookmarkStart w:id="29" w:name="_Toc19121"/>
      <w:r>
        <w:rPr>
          <w:rFonts w:hint="eastAsia" w:ascii="宋体" w:hAnsi="宋体" w:eastAsia="宋体" w:cs="宋体"/>
          <w:sz w:val="32"/>
          <w:szCs w:val="32"/>
          <w:lang w:val="en-US" w:eastAsia="zh-CN"/>
        </w:rPr>
        <w:t>第八节  报价表</w:t>
      </w:r>
    </w:p>
    <w:p w14:paraId="43B47DC9">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center"/>
        <w:rPr>
          <w:color w:val="000000"/>
          <w:sz w:val="40"/>
          <w:szCs w:val="40"/>
        </w:rPr>
      </w:pPr>
      <w:r>
        <w:rPr>
          <w:rFonts w:hint="eastAsia"/>
          <w:color w:val="000000"/>
          <w:sz w:val="40"/>
          <w:szCs w:val="40"/>
          <w:lang w:val="en-US" w:eastAsia="zh-CN"/>
        </w:rPr>
        <w:t>融水苗族自治县人民医院</w:t>
      </w:r>
      <w:r>
        <w:rPr>
          <w:color w:val="000000"/>
          <w:sz w:val="40"/>
          <w:szCs w:val="40"/>
        </w:rPr>
        <w:t>护士鞋采购项目报价表</w:t>
      </w:r>
    </w:p>
    <w:p w14:paraId="6462DE7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供应商名称（盖章）：________________________</w:t>
      </w:r>
    </w:p>
    <w:p w14:paraId="749D1C9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法定代表人 / 委托代理人（签字）：________________________</w:t>
      </w:r>
    </w:p>
    <w:p w14:paraId="5AE8C83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联系电话：________________________</w:t>
      </w:r>
    </w:p>
    <w:p w14:paraId="1857FD6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填报日期：</w:t>
      </w:r>
      <w:r>
        <w:rPr>
          <w:rStyle w:val="56"/>
          <w:rFonts w:ascii="宋体" w:hAnsi="宋体" w:eastAsia="宋体" w:cs="宋体"/>
          <w:b/>
          <w:bCs/>
          <w:color w:val="000000"/>
          <w:kern w:val="0"/>
          <w:sz w:val="24"/>
          <w:szCs w:val="24"/>
          <w:lang w:val="en-US" w:eastAsia="zh-CN" w:bidi="ar"/>
        </w:rPr>
        <w:t>年____月____日</w:t>
      </w:r>
    </w:p>
    <w:p w14:paraId="37ACE5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color w:val="000000"/>
          <w:sz w:val="24"/>
          <w:szCs w:val="24"/>
        </w:rPr>
        <w:t>一、核心产品报价</w:t>
      </w:r>
    </w:p>
    <w:p w14:paraId="7D226C9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color w:val="000000"/>
          <w:sz w:val="24"/>
          <w:szCs w:val="24"/>
        </w:rPr>
      </w:pPr>
      <w:r>
        <w:rPr>
          <w:rFonts w:ascii="宋体" w:hAnsi="宋体" w:eastAsia="宋体" w:cs="宋体"/>
          <w:color w:val="000000"/>
          <w:kern w:val="0"/>
          <w:sz w:val="24"/>
          <w:szCs w:val="24"/>
          <w:lang w:val="en-US" w:eastAsia="zh-CN" w:bidi="ar"/>
        </w:rPr>
        <w:t>表格</w:t>
      </w:r>
    </w:p>
    <w:tbl>
      <w:tblPr>
        <w:tblStyle w:val="53"/>
        <w:tblW w:w="0" w:type="auto"/>
        <w:tblCellSpacing w:w="15" w:type="dxa"/>
        <w:tblInd w:w="-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704"/>
        <w:gridCol w:w="1020"/>
        <w:gridCol w:w="1215"/>
        <w:gridCol w:w="720"/>
        <w:gridCol w:w="1397"/>
        <w:gridCol w:w="1453"/>
        <w:gridCol w:w="1620"/>
        <w:gridCol w:w="1343"/>
      </w:tblGrid>
      <w:tr w14:paraId="42598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1225" w:hRule="atLeast"/>
          <w:tblHeader/>
          <w:tblCellSpacing w:w="15" w:type="dxa"/>
        </w:trPr>
        <w:tc>
          <w:tcPr>
            <w:tcW w:w="659" w:type="dxa"/>
            <w:shd w:val="clear" w:color="auto" w:fill="auto"/>
            <w:vAlign w:val="center"/>
          </w:tcPr>
          <w:p w14:paraId="6F851F4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产品名称</w:t>
            </w:r>
          </w:p>
        </w:tc>
        <w:tc>
          <w:tcPr>
            <w:tcW w:w="990" w:type="dxa"/>
            <w:shd w:val="clear" w:color="auto" w:fill="auto"/>
            <w:vAlign w:val="center"/>
          </w:tcPr>
          <w:p w14:paraId="39D2AD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规格尺码范围</w:t>
            </w:r>
          </w:p>
        </w:tc>
        <w:tc>
          <w:tcPr>
            <w:tcW w:w="1185" w:type="dxa"/>
            <w:shd w:val="clear" w:color="auto" w:fill="auto"/>
            <w:vAlign w:val="center"/>
          </w:tcPr>
          <w:p w14:paraId="397C671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材质说明（鞋面 / 鞋底）</w:t>
            </w:r>
          </w:p>
        </w:tc>
        <w:tc>
          <w:tcPr>
            <w:tcW w:w="690" w:type="dxa"/>
            <w:shd w:val="clear" w:color="auto" w:fill="auto"/>
            <w:vAlign w:val="center"/>
          </w:tcPr>
          <w:p w14:paraId="4596FDC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单位</w:t>
            </w:r>
          </w:p>
        </w:tc>
        <w:tc>
          <w:tcPr>
            <w:tcW w:w="1367" w:type="dxa"/>
            <w:shd w:val="clear" w:color="auto" w:fill="auto"/>
            <w:vAlign w:val="center"/>
          </w:tcPr>
          <w:p w14:paraId="301FDB8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单价（元 / 双，含税）</w:t>
            </w:r>
          </w:p>
        </w:tc>
        <w:tc>
          <w:tcPr>
            <w:tcW w:w="1423" w:type="dxa"/>
            <w:shd w:val="clear" w:color="auto" w:fill="auto"/>
            <w:vAlign w:val="center"/>
          </w:tcPr>
          <w:p w14:paraId="164DB40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预估采购数量（双）</w:t>
            </w:r>
          </w:p>
        </w:tc>
        <w:tc>
          <w:tcPr>
            <w:tcW w:w="1590" w:type="dxa"/>
            <w:shd w:val="clear" w:color="auto" w:fill="auto"/>
            <w:vAlign w:val="center"/>
          </w:tcPr>
          <w:p w14:paraId="4D8CC27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预估小计（元，含税）</w:t>
            </w:r>
          </w:p>
        </w:tc>
        <w:tc>
          <w:tcPr>
            <w:tcW w:w="1298" w:type="dxa"/>
            <w:shd w:val="clear" w:color="auto" w:fill="auto"/>
            <w:vAlign w:val="center"/>
          </w:tcPr>
          <w:p w14:paraId="7D3CAFE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b/>
                <w:bCs/>
                <w:color w:val="000000"/>
                <w:sz w:val="24"/>
                <w:szCs w:val="24"/>
              </w:rPr>
            </w:pPr>
            <w:r>
              <w:rPr>
                <w:rFonts w:ascii="宋体" w:hAnsi="宋体" w:eastAsia="宋体" w:cs="宋体"/>
                <w:b/>
                <w:bCs/>
                <w:color w:val="000000"/>
                <w:kern w:val="0"/>
                <w:sz w:val="24"/>
                <w:szCs w:val="24"/>
                <w:lang w:val="en-US" w:eastAsia="zh-CN" w:bidi="ar"/>
              </w:rPr>
              <w:t>备注</w:t>
            </w:r>
          </w:p>
        </w:tc>
      </w:tr>
      <w:tr w14:paraId="2CB4D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480" w:hRule="atLeast"/>
          <w:tblCellSpacing w:w="15" w:type="dxa"/>
        </w:trPr>
        <w:tc>
          <w:tcPr>
            <w:tcW w:w="659" w:type="dxa"/>
            <w:shd w:val="clear" w:color="auto" w:fill="auto"/>
            <w:vAlign w:val="center"/>
          </w:tcPr>
          <w:p w14:paraId="0B86102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医用护士鞋（女款）</w:t>
            </w:r>
          </w:p>
        </w:tc>
        <w:tc>
          <w:tcPr>
            <w:tcW w:w="990" w:type="dxa"/>
            <w:shd w:val="clear" w:color="auto" w:fill="auto"/>
            <w:vAlign w:val="center"/>
          </w:tcPr>
          <w:p w14:paraId="7E16F1D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35-40 码（</w:t>
            </w:r>
            <w:r>
              <w:rPr>
                <w:rFonts w:hint="eastAsia" w:ascii="宋体" w:hAnsi="宋体" w:eastAsia="宋体" w:cs="宋体"/>
                <w:color w:val="000000"/>
                <w:kern w:val="0"/>
                <w:sz w:val="24"/>
                <w:szCs w:val="24"/>
                <w:lang w:val="en-US" w:eastAsia="zh-CN" w:bidi="ar"/>
              </w:rPr>
              <w:t>参照</w:t>
            </w:r>
            <w:r>
              <w:rPr>
                <w:rFonts w:ascii="宋体" w:hAnsi="宋体" w:eastAsia="宋体" w:cs="宋体"/>
                <w:color w:val="000000"/>
                <w:kern w:val="0"/>
                <w:sz w:val="24"/>
                <w:szCs w:val="24"/>
                <w:lang w:val="en-US" w:eastAsia="zh-CN" w:bidi="ar"/>
              </w:rPr>
              <w:t>国家通用标准）</w:t>
            </w:r>
          </w:p>
        </w:tc>
        <w:tc>
          <w:tcPr>
            <w:tcW w:w="1185" w:type="dxa"/>
            <w:shd w:val="clear" w:color="auto" w:fill="auto"/>
            <w:vAlign w:val="center"/>
          </w:tcPr>
          <w:p w14:paraId="0953A22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rFonts w:hint="default" w:eastAsia="宋体"/>
                <w:color w:val="000000"/>
                <w:sz w:val="24"/>
                <w:szCs w:val="24"/>
                <w:lang w:val="en-US" w:eastAsia="zh-CN"/>
              </w:rPr>
            </w:pPr>
            <w:r>
              <w:rPr>
                <w:rFonts w:hint="eastAsia"/>
                <w:color w:val="000000"/>
                <w:sz w:val="24"/>
                <w:szCs w:val="24"/>
                <w:lang w:val="en-US" w:eastAsia="zh-CN"/>
              </w:rPr>
              <w:t>按第二章采购需求</w:t>
            </w:r>
          </w:p>
        </w:tc>
        <w:tc>
          <w:tcPr>
            <w:tcW w:w="690" w:type="dxa"/>
            <w:shd w:val="clear" w:color="auto" w:fill="auto"/>
            <w:vAlign w:val="center"/>
          </w:tcPr>
          <w:p w14:paraId="56777D7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双</w:t>
            </w:r>
          </w:p>
        </w:tc>
        <w:tc>
          <w:tcPr>
            <w:tcW w:w="1367" w:type="dxa"/>
            <w:shd w:val="clear" w:color="auto" w:fill="auto"/>
            <w:vAlign w:val="center"/>
          </w:tcPr>
          <w:p w14:paraId="47F3020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423" w:type="dxa"/>
            <w:shd w:val="clear" w:color="auto" w:fill="auto"/>
            <w:vAlign w:val="center"/>
          </w:tcPr>
          <w:p w14:paraId="3922528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590" w:type="dxa"/>
            <w:shd w:val="clear" w:color="auto" w:fill="auto"/>
            <w:vAlign w:val="center"/>
          </w:tcPr>
          <w:p w14:paraId="2C3147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298" w:type="dxa"/>
            <w:shd w:val="clear" w:color="auto" w:fill="auto"/>
            <w:vAlign w:val="center"/>
          </w:tcPr>
          <w:p w14:paraId="601A319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含抗菌防臭、防滑减震功能</w:t>
            </w:r>
          </w:p>
        </w:tc>
      </w:tr>
      <w:tr w14:paraId="18D96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3750" w:hRule="atLeast"/>
          <w:tblCellSpacing w:w="15" w:type="dxa"/>
        </w:trPr>
        <w:tc>
          <w:tcPr>
            <w:tcW w:w="659" w:type="dxa"/>
            <w:shd w:val="clear" w:color="auto" w:fill="auto"/>
            <w:vAlign w:val="center"/>
          </w:tcPr>
          <w:p w14:paraId="4041001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医用护士鞋（男款）</w:t>
            </w:r>
          </w:p>
        </w:tc>
        <w:tc>
          <w:tcPr>
            <w:tcW w:w="990" w:type="dxa"/>
            <w:shd w:val="clear" w:color="auto" w:fill="auto"/>
            <w:vAlign w:val="center"/>
          </w:tcPr>
          <w:p w14:paraId="4E55C69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38-43 码（</w:t>
            </w:r>
            <w:r>
              <w:rPr>
                <w:rFonts w:hint="eastAsia" w:ascii="宋体" w:hAnsi="宋体" w:eastAsia="宋体" w:cs="宋体"/>
                <w:color w:val="000000"/>
                <w:kern w:val="0"/>
                <w:sz w:val="24"/>
                <w:szCs w:val="24"/>
                <w:lang w:val="en-US" w:eastAsia="zh-CN" w:bidi="ar"/>
              </w:rPr>
              <w:t>参照</w:t>
            </w:r>
            <w:r>
              <w:rPr>
                <w:rFonts w:ascii="宋体" w:hAnsi="宋体" w:eastAsia="宋体" w:cs="宋体"/>
                <w:color w:val="000000"/>
                <w:kern w:val="0"/>
                <w:sz w:val="24"/>
                <w:szCs w:val="24"/>
                <w:lang w:val="en-US" w:eastAsia="zh-CN" w:bidi="ar"/>
              </w:rPr>
              <w:t>国家通用标准）</w:t>
            </w:r>
          </w:p>
        </w:tc>
        <w:tc>
          <w:tcPr>
            <w:tcW w:w="1185" w:type="dxa"/>
            <w:shd w:val="clear" w:color="auto" w:fill="auto"/>
            <w:vAlign w:val="center"/>
          </w:tcPr>
          <w:p w14:paraId="782A7B0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right="0"/>
              <w:jc w:val="center"/>
              <w:textAlignment w:val="auto"/>
              <w:rPr>
                <w:color w:val="000000"/>
                <w:sz w:val="24"/>
                <w:szCs w:val="24"/>
              </w:rPr>
            </w:pPr>
            <w:r>
              <w:rPr>
                <w:rFonts w:hint="eastAsia"/>
                <w:color w:val="000000"/>
                <w:sz w:val="24"/>
                <w:szCs w:val="24"/>
                <w:lang w:val="en-US" w:eastAsia="zh-CN"/>
              </w:rPr>
              <w:t>按第二章采购需求</w:t>
            </w:r>
          </w:p>
        </w:tc>
        <w:tc>
          <w:tcPr>
            <w:tcW w:w="690" w:type="dxa"/>
            <w:shd w:val="clear" w:color="auto" w:fill="auto"/>
            <w:vAlign w:val="center"/>
          </w:tcPr>
          <w:p w14:paraId="131FE7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双</w:t>
            </w:r>
          </w:p>
        </w:tc>
        <w:tc>
          <w:tcPr>
            <w:tcW w:w="1367" w:type="dxa"/>
            <w:shd w:val="clear" w:color="auto" w:fill="auto"/>
            <w:vAlign w:val="center"/>
          </w:tcPr>
          <w:p w14:paraId="6BE75C1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423" w:type="dxa"/>
            <w:shd w:val="clear" w:color="auto" w:fill="auto"/>
            <w:vAlign w:val="center"/>
          </w:tcPr>
          <w:p w14:paraId="01C8184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590" w:type="dxa"/>
            <w:shd w:val="clear" w:color="auto" w:fill="auto"/>
            <w:vAlign w:val="center"/>
          </w:tcPr>
          <w:p w14:paraId="7B199D6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p>
        </w:tc>
        <w:tc>
          <w:tcPr>
            <w:tcW w:w="1298" w:type="dxa"/>
            <w:shd w:val="clear" w:color="auto" w:fill="auto"/>
            <w:vAlign w:val="center"/>
          </w:tcPr>
          <w:p w14:paraId="6E9999D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center"/>
              <w:textAlignment w:val="auto"/>
              <w:rPr>
                <w:color w:val="000000"/>
                <w:sz w:val="24"/>
                <w:szCs w:val="24"/>
              </w:rPr>
            </w:pPr>
            <w:r>
              <w:rPr>
                <w:rFonts w:ascii="宋体" w:hAnsi="宋体" w:eastAsia="宋体" w:cs="宋体"/>
                <w:color w:val="000000"/>
                <w:kern w:val="0"/>
                <w:sz w:val="24"/>
                <w:szCs w:val="24"/>
                <w:lang w:val="en-US" w:eastAsia="zh-CN" w:bidi="ar"/>
              </w:rPr>
              <w:t>含抗菌防臭、防滑减震功能</w:t>
            </w:r>
          </w:p>
        </w:tc>
      </w:tr>
      <w:tr w14:paraId="4147F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blCellSpacing w:w="15" w:type="dxa"/>
        </w:trPr>
        <w:tc>
          <w:tcPr>
            <w:tcW w:w="2894" w:type="dxa"/>
            <w:gridSpan w:val="3"/>
            <w:shd w:val="clear" w:color="auto" w:fill="auto"/>
            <w:vAlign w:val="center"/>
          </w:tcPr>
          <w:p w14:paraId="71FD23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rStyle w:val="56"/>
                <w:rFonts w:ascii="宋体" w:hAnsi="宋体" w:eastAsia="宋体" w:cs="宋体"/>
                <w:b/>
                <w:bCs/>
                <w:color w:val="000000"/>
                <w:kern w:val="0"/>
                <w:sz w:val="24"/>
                <w:szCs w:val="24"/>
                <w:lang w:val="en-US" w:eastAsia="zh-CN" w:bidi="ar"/>
              </w:rPr>
            </w:pPr>
          </w:p>
          <w:p w14:paraId="1ED011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r>
              <w:rPr>
                <w:rStyle w:val="56"/>
                <w:rFonts w:ascii="宋体" w:hAnsi="宋体" w:eastAsia="宋体" w:cs="宋体"/>
                <w:b/>
                <w:bCs/>
                <w:color w:val="000000"/>
                <w:kern w:val="0"/>
                <w:sz w:val="24"/>
                <w:szCs w:val="24"/>
                <w:lang w:val="en-US" w:eastAsia="zh-CN" w:bidi="ar"/>
              </w:rPr>
              <w:t>护士鞋合计（含税）</w:t>
            </w:r>
          </w:p>
          <w:p w14:paraId="35E192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p>
          <w:p w14:paraId="6B66AC4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p>
        </w:tc>
        <w:tc>
          <w:tcPr>
            <w:tcW w:w="690" w:type="dxa"/>
            <w:shd w:val="clear" w:color="auto" w:fill="auto"/>
            <w:vAlign w:val="center"/>
          </w:tcPr>
          <w:p w14:paraId="7E7C3D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p>
        </w:tc>
        <w:tc>
          <w:tcPr>
            <w:tcW w:w="1367" w:type="dxa"/>
            <w:shd w:val="clear" w:color="auto" w:fill="auto"/>
            <w:vAlign w:val="center"/>
          </w:tcPr>
          <w:p w14:paraId="0C99A0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exact"/>
              <w:ind w:left="0" w:right="0"/>
              <w:jc w:val="left"/>
              <w:textAlignment w:val="auto"/>
              <w:rPr>
                <w:color w:val="000000"/>
                <w:sz w:val="24"/>
                <w:szCs w:val="24"/>
              </w:rPr>
            </w:pPr>
          </w:p>
        </w:tc>
        <w:tc>
          <w:tcPr>
            <w:tcW w:w="1423" w:type="dxa"/>
            <w:shd w:val="clear" w:color="auto" w:fill="auto"/>
            <w:vAlign w:val="center"/>
          </w:tcPr>
          <w:p w14:paraId="5982455F">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color w:val="000000"/>
                <w:sz w:val="24"/>
                <w:szCs w:val="24"/>
              </w:rPr>
            </w:pPr>
          </w:p>
        </w:tc>
        <w:tc>
          <w:tcPr>
            <w:tcW w:w="1590" w:type="dxa"/>
            <w:shd w:val="clear" w:color="auto" w:fill="auto"/>
            <w:vAlign w:val="center"/>
          </w:tcPr>
          <w:p w14:paraId="428359C5">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color w:val="000000"/>
                <w:sz w:val="24"/>
                <w:szCs w:val="24"/>
              </w:rPr>
            </w:pPr>
          </w:p>
        </w:tc>
        <w:tc>
          <w:tcPr>
            <w:tcW w:w="1298" w:type="dxa"/>
            <w:shd w:val="clear" w:color="auto" w:fill="auto"/>
            <w:vAlign w:val="center"/>
          </w:tcPr>
          <w:p w14:paraId="5346169B">
            <w:pPr>
              <w:keepNext w:val="0"/>
              <w:keepLines w:val="0"/>
              <w:pageBreakBefore w:val="0"/>
              <w:widowControl/>
              <w:kinsoku/>
              <w:wordWrap/>
              <w:overflowPunct/>
              <w:topLinePunct w:val="0"/>
              <w:autoSpaceDE/>
              <w:autoSpaceDN/>
              <w:bidi w:val="0"/>
              <w:adjustRightInd/>
              <w:snapToGrid/>
              <w:spacing w:line="240" w:lineRule="exact"/>
              <w:jc w:val="left"/>
              <w:textAlignment w:val="auto"/>
              <w:rPr>
                <w:rFonts w:hint="eastAsia" w:ascii="宋体"/>
                <w:color w:val="000000"/>
                <w:sz w:val="24"/>
                <w:szCs w:val="24"/>
              </w:rPr>
            </w:pPr>
          </w:p>
        </w:tc>
      </w:tr>
    </w:tbl>
    <w:p w14:paraId="370E42C9">
      <w:pPr>
        <w:pStyle w:val="2"/>
        <w:keepNext/>
        <w:keepLines/>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44"/>
          <w:szCs w:val="44"/>
          <w:highlight w:val="none"/>
          <w:lang w:val="en-US" w:eastAsia="zh-CN"/>
        </w:rPr>
      </w:pPr>
      <w:r>
        <w:rPr>
          <w:rFonts w:hint="eastAsia" w:ascii="宋体" w:hAnsi="宋体" w:eastAsia="宋体" w:cs="宋体"/>
          <w:sz w:val="32"/>
          <w:szCs w:val="32"/>
          <w:lang w:val="en-US" w:eastAsia="zh-CN"/>
        </w:rPr>
        <w:t>第四章  评审办法及评审标准</w:t>
      </w:r>
      <w:bookmarkEnd w:id="28"/>
      <w:bookmarkEnd w:id="29"/>
    </w:p>
    <w:p w14:paraId="155388C2">
      <w:pPr>
        <w:snapToGrid w:val="0"/>
        <w:spacing w:line="360" w:lineRule="auto"/>
        <w:jc w:val="center"/>
        <w:rPr>
          <w:rFonts w:hint="eastAsia" w:ascii="宋体" w:hAnsi="宋体" w:cs="宋体"/>
          <w:b/>
          <w:bCs/>
          <w:kern w:val="2"/>
          <w:sz w:val="44"/>
          <w:szCs w:val="44"/>
          <w:highlight w:val="none"/>
          <w:lang w:val="en-US" w:eastAsia="zh-CN" w:bidi="ar-SA"/>
        </w:rPr>
      </w:pPr>
      <w:bookmarkStart w:id="30" w:name="_Toc24273"/>
      <w:r>
        <w:rPr>
          <w:rFonts w:hint="eastAsia" w:ascii="宋体" w:hAnsi="宋体" w:eastAsia="宋体" w:cs="宋体"/>
          <w:b/>
          <w:bCs/>
          <w:kern w:val="2"/>
          <w:sz w:val="44"/>
          <w:szCs w:val="44"/>
          <w:highlight w:val="none"/>
          <w:lang w:val="en-US" w:eastAsia="zh-CN" w:bidi="ar-SA"/>
        </w:rPr>
        <w:t>融水苗族自治县人民医院</w:t>
      </w:r>
      <w:r>
        <w:rPr>
          <w:rFonts w:hint="eastAsia" w:ascii="宋体" w:hAnsi="宋体" w:cs="宋体"/>
          <w:b/>
          <w:bCs/>
          <w:kern w:val="2"/>
          <w:sz w:val="44"/>
          <w:szCs w:val="44"/>
          <w:highlight w:val="none"/>
          <w:lang w:val="en-US" w:eastAsia="zh-CN" w:bidi="ar-SA"/>
        </w:rPr>
        <w:t>护士鞋</w:t>
      </w:r>
    </w:p>
    <w:p w14:paraId="18B30BA4">
      <w:pPr>
        <w:snapToGrid w:val="0"/>
        <w:spacing w:line="360" w:lineRule="auto"/>
        <w:jc w:val="center"/>
        <w:rPr>
          <w:rFonts w:hint="eastAsia" w:ascii="宋体" w:hAnsi="宋体" w:cs="宋体"/>
          <w:b/>
          <w:bCs/>
          <w:sz w:val="44"/>
          <w:szCs w:val="44"/>
          <w:highlight w:val="none"/>
          <w:lang w:val="en-US" w:eastAsia="zh-CN"/>
        </w:rPr>
      </w:pPr>
      <w:r>
        <w:rPr>
          <w:rFonts w:hint="eastAsia" w:ascii="宋体" w:hAnsi="宋体" w:eastAsia="宋体" w:cs="宋体"/>
          <w:b/>
          <w:bCs/>
          <w:kern w:val="2"/>
          <w:sz w:val="44"/>
          <w:szCs w:val="44"/>
          <w:highlight w:val="none"/>
          <w:lang w:val="en-US" w:eastAsia="zh-CN" w:bidi="ar-SA"/>
        </w:rPr>
        <w:t>采购项目</w:t>
      </w:r>
      <w:r>
        <w:rPr>
          <w:rFonts w:hint="eastAsia" w:ascii="宋体" w:hAnsi="宋体" w:eastAsia="宋体" w:cs="宋体"/>
          <w:b/>
          <w:bCs/>
          <w:sz w:val="44"/>
          <w:szCs w:val="44"/>
          <w:highlight w:val="none"/>
        </w:rPr>
        <w:t>综合</w:t>
      </w:r>
      <w:bookmarkEnd w:id="30"/>
      <w:r>
        <w:rPr>
          <w:rFonts w:hint="eastAsia" w:ascii="宋体" w:hAnsi="宋体" w:cs="宋体"/>
          <w:b/>
          <w:bCs/>
          <w:sz w:val="44"/>
          <w:szCs w:val="44"/>
          <w:highlight w:val="none"/>
          <w:lang w:val="en-US" w:eastAsia="zh-CN"/>
        </w:rPr>
        <w:t>评分表</w:t>
      </w:r>
    </w:p>
    <w:p w14:paraId="6C70AE38">
      <w:pPr>
        <w:pStyle w:val="14"/>
        <w:keepNext w:val="0"/>
        <w:keepLines w:val="0"/>
        <w:pageBreakBefore w:val="0"/>
        <w:widowControl w:val="0"/>
        <w:numPr>
          <w:ilvl w:val="0"/>
          <w:numId w:val="0"/>
        </w:numPr>
        <w:kinsoku/>
        <w:wordWrap/>
        <w:overflowPunct/>
        <w:topLinePunct w:val="0"/>
        <w:autoSpaceDE/>
        <w:autoSpaceDN/>
        <w:bidi w:val="0"/>
        <w:adjustRightInd/>
        <w:snapToGrid/>
        <w:spacing w:after="120" w:line="240" w:lineRule="exact"/>
        <w:ind w:leftChars="0"/>
        <w:jc w:val="both"/>
        <w:textAlignment w:val="auto"/>
        <w:rPr>
          <w:rFonts w:hint="eastAsia" w:ascii="宋体" w:hAnsi="宋体" w:cs="宋体"/>
          <w:b/>
          <w:bCs/>
          <w:sz w:val="44"/>
          <w:szCs w:val="44"/>
          <w:highlight w:val="none"/>
          <w:lang w:val="en-US" w:eastAsia="zh-CN"/>
        </w:rPr>
      </w:pPr>
    </w:p>
    <w:tbl>
      <w:tblPr>
        <w:tblStyle w:val="53"/>
        <w:tblW w:w="9920" w:type="dxa"/>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212"/>
        <w:gridCol w:w="5369"/>
        <w:gridCol w:w="1346"/>
        <w:gridCol w:w="1303"/>
      </w:tblGrid>
      <w:tr w14:paraId="22CED4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690" w:type="dxa"/>
            <w:noWrap w:val="0"/>
            <w:vAlign w:val="center"/>
          </w:tcPr>
          <w:p w14:paraId="449EC4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序号</w:t>
            </w:r>
          </w:p>
        </w:tc>
        <w:tc>
          <w:tcPr>
            <w:tcW w:w="1212" w:type="dxa"/>
            <w:noWrap w:val="0"/>
            <w:vAlign w:val="center"/>
          </w:tcPr>
          <w:p w14:paraId="15DE90EA">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评分项目</w:t>
            </w:r>
          </w:p>
        </w:tc>
        <w:tc>
          <w:tcPr>
            <w:tcW w:w="5369" w:type="dxa"/>
            <w:noWrap w:val="0"/>
            <w:vAlign w:val="center"/>
          </w:tcPr>
          <w:p w14:paraId="0358580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评分标准</w:t>
            </w:r>
          </w:p>
        </w:tc>
        <w:tc>
          <w:tcPr>
            <w:tcW w:w="1346" w:type="dxa"/>
            <w:noWrap w:val="0"/>
            <w:vAlign w:val="center"/>
          </w:tcPr>
          <w:p w14:paraId="25429B4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分值</w:t>
            </w:r>
          </w:p>
        </w:tc>
        <w:tc>
          <w:tcPr>
            <w:tcW w:w="1303" w:type="dxa"/>
            <w:noWrap w:val="0"/>
            <w:vAlign w:val="center"/>
          </w:tcPr>
          <w:p w14:paraId="5A821D0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分数</w:t>
            </w:r>
          </w:p>
        </w:tc>
      </w:tr>
      <w:tr w14:paraId="613762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85" w:hRule="atLeast"/>
        </w:trPr>
        <w:tc>
          <w:tcPr>
            <w:tcW w:w="690" w:type="dxa"/>
            <w:noWrap w:val="0"/>
            <w:vAlign w:val="center"/>
          </w:tcPr>
          <w:p w14:paraId="73B2451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p>
        </w:tc>
        <w:tc>
          <w:tcPr>
            <w:tcW w:w="1212" w:type="dxa"/>
            <w:noWrap w:val="0"/>
            <w:vAlign w:val="center"/>
          </w:tcPr>
          <w:p w14:paraId="2CCDC0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报价评分</w:t>
            </w:r>
          </w:p>
          <w:p w14:paraId="5C96E85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（满分40分）</w:t>
            </w:r>
          </w:p>
        </w:tc>
        <w:tc>
          <w:tcPr>
            <w:tcW w:w="5369" w:type="dxa"/>
            <w:noWrap w:val="0"/>
            <w:vAlign w:val="center"/>
          </w:tcPr>
          <w:p w14:paraId="284C3DF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价格分采用低价优先法计算，以报价最低的报价为评标基准价，其价格分为满分，其他报价人的价格分统一按公式计算：报价得分=(评审基准价/评审报价)*40分</w:t>
            </w:r>
          </w:p>
        </w:tc>
        <w:tc>
          <w:tcPr>
            <w:tcW w:w="1346" w:type="dxa"/>
            <w:noWrap w:val="0"/>
            <w:vAlign w:val="center"/>
          </w:tcPr>
          <w:p w14:paraId="40E1938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0-</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0分（满分</w:t>
            </w: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0分）</w:t>
            </w:r>
          </w:p>
        </w:tc>
        <w:tc>
          <w:tcPr>
            <w:tcW w:w="1303" w:type="dxa"/>
            <w:noWrap w:val="0"/>
            <w:vAlign w:val="center"/>
          </w:tcPr>
          <w:p w14:paraId="03E9C5A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1D5B50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0" w:hRule="atLeast"/>
        </w:trPr>
        <w:tc>
          <w:tcPr>
            <w:tcW w:w="690" w:type="dxa"/>
            <w:noWrap w:val="0"/>
            <w:vAlign w:val="center"/>
          </w:tcPr>
          <w:p w14:paraId="43A03BA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p>
        </w:tc>
        <w:tc>
          <w:tcPr>
            <w:tcW w:w="1212" w:type="dxa"/>
            <w:noWrap w:val="0"/>
            <w:vAlign w:val="center"/>
          </w:tcPr>
          <w:p w14:paraId="467B5CA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样品部分</w:t>
            </w:r>
          </w:p>
        </w:tc>
        <w:tc>
          <w:tcPr>
            <w:tcW w:w="5369" w:type="dxa"/>
            <w:noWrap w:val="0"/>
            <w:vAlign w:val="center"/>
          </w:tcPr>
          <w:p w14:paraId="56C1471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评标专家现场试用商家提供的样品，结合商家提供的产品彩页对产品的柔韧性、长度、宽度、操作性等使用操作感受进行评分。优：4</w:t>
            </w:r>
            <w:r>
              <w:rPr>
                <w:rFonts w:hint="eastAsia" w:asciiTheme="minorEastAsia" w:hAnsiTheme="minorEastAsia" w:eastAsiaTheme="minorEastAsia" w:cstheme="minorEastAsia"/>
                <w:sz w:val="24"/>
                <w:szCs w:val="24"/>
                <w:lang w:val="en-US" w:eastAsia="zh-CN"/>
              </w:rPr>
              <w:t>0</w:t>
            </w:r>
            <w:r>
              <w:rPr>
                <w:rFonts w:hint="eastAsia" w:asciiTheme="minorEastAsia" w:hAnsiTheme="minorEastAsia" w:eastAsiaTheme="minorEastAsia" w:cstheme="minorEastAsia"/>
                <w:sz w:val="24"/>
                <w:szCs w:val="24"/>
              </w:rPr>
              <w:t>分，良：30分，</w:t>
            </w:r>
            <w:r>
              <w:rPr>
                <w:rFonts w:hint="eastAsia" w:asciiTheme="minorEastAsia" w:hAnsiTheme="minorEastAsia" w:eastAsiaTheme="minorEastAsia" w:cstheme="minorEastAsia"/>
                <w:sz w:val="24"/>
                <w:szCs w:val="24"/>
                <w:lang w:val="en-US" w:eastAsia="zh-CN"/>
              </w:rPr>
              <w:t>一般</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w:t>
            </w:r>
          </w:p>
        </w:tc>
        <w:tc>
          <w:tcPr>
            <w:tcW w:w="1346" w:type="dxa"/>
            <w:noWrap w:val="0"/>
            <w:vAlign w:val="center"/>
          </w:tcPr>
          <w:p w14:paraId="2B297F8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0-40分</w:t>
            </w:r>
            <w:r>
              <w:rPr>
                <w:rFonts w:hint="eastAsia" w:asciiTheme="minorEastAsia" w:hAnsiTheme="minorEastAsia" w:eastAsiaTheme="minorEastAsia" w:cstheme="minorEastAsia"/>
                <w:sz w:val="24"/>
                <w:szCs w:val="24"/>
              </w:rPr>
              <w:t>（满分</w:t>
            </w:r>
            <w:r>
              <w:rPr>
                <w:rFonts w:hint="eastAsia" w:asciiTheme="minorEastAsia" w:hAnsiTheme="minorEastAsia" w:eastAsiaTheme="minorEastAsia" w:cstheme="minorEastAsia"/>
                <w:sz w:val="24"/>
                <w:szCs w:val="24"/>
                <w:lang w:val="en-US" w:eastAsia="zh-CN"/>
              </w:rPr>
              <w:t>40</w:t>
            </w:r>
            <w:r>
              <w:rPr>
                <w:rFonts w:hint="eastAsia" w:asciiTheme="minorEastAsia" w:hAnsiTheme="minorEastAsia" w:eastAsiaTheme="minorEastAsia" w:cstheme="minorEastAsia"/>
                <w:sz w:val="24"/>
                <w:szCs w:val="24"/>
              </w:rPr>
              <w:t>分）</w:t>
            </w:r>
          </w:p>
        </w:tc>
        <w:tc>
          <w:tcPr>
            <w:tcW w:w="1303" w:type="dxa"/>
            <w:noWrap w:val="0"/>
            <w:vAlign w:val="center"/>
          </w:tcPr>
          <w:p w14:paraId="7E72308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7D7087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99" w:hRule="atLeast"/>
        </w:trPr>
        <w:tc>
          <w:tcPr>
            <w:tcW w:w="690" w:type="dxa"/>
            <w:noWrap w:val="0"/>
            <w:vAlign w:val="center"/>
          </w:tcPr>
          <w:p w14:paraId="2DF04B0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lang w:val="en-US" w:eastAsia="zh-CN"/>
              </w:rPr>
              <w:t>3</w:t>
            </w:r>
          </w:p>
        </w:tc>
        <w:tc>
          <w:tcPr>
            <w:tcW w:w="1212" w:type="dxa"/>
            <w:noWrap w:val="0"/>
            <w:vAlign w:val="center"/>
          </w:tcPr>
          <w:p w14:paraId="2E78A7C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商务条件</w:t>
            </w:r>
          </w:p>
        </w:tc>
        <w:tc>
          <w:tcPr>
            <w:tcW w:w="5369" w:type="dxa"/>
            <w:noWrap w:val="0"/>
            <w:vAlign w:val="top"/>
          </w:tcPr>
          <w:p w14:paraId="2A060A8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依据以下维度综合评分：①针对本项目有完善的售后服务；②对采购方需求的响应程度；③提供相关资质资料、合格证书资料等。优：10分，良：5分，差：1分</w:t>
            </w:r>
          </w:p>
        </w:tc>
        <w:tc>
          <w:tcPr>
            <w:tcW w:w="1346" w:type="dxa"/>
            <w:noWrap w:val="0"/>
            <w:vAlign w:val="center"/>
          </w:tcPr>
          <w:p w14:paraId="5CDB96D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0-10</w:t>
            </w:r>
            <w:r>
              <w:rPr>
                <w:rFonts w:hint="eastAsia" w:asciiTheme="minorEastAsia" w:hAnsiTheme="minorEastAsia" w:eastAsiaTheme="minorEastAsia" w:cstheme="minorEastAsia"/>
                <w:sz w:val="24"/>
                <w:szCs w:val="24"/>
              </w:rPr>
              <w:t>（满分</w:t>
            </w:r>
            <w:r>
              <w:rPr>
                <w:rFonts w:hint="eastAsia" w:asciiTheme="minorEastAsia" w:hAnsiTheme="minorEastAsia" w:eastAsiaTheme="minorEastAsia" w:cstheme="minorEastAsia"/>
                <w:sz w:val="24"/>
                <w:szCs w:val="24"/>
                <w:lang w:val="en-US" w:eastAsia="zh-CN"/>
              </w:rPr>
              <w:t>10</w:t>
            </w:r>
            <w:r>
              <w:rPr>
                <w:rFonts w:hint="eastAsia" w:asciiTheme="minorEastAsia" w:hAnsiTheme="minorEastAsia" w:eastAsiaTheme="minorEastAsia" w:cstheme="minorEastAsia"/>
                <w:sz w:val="24"/>
                <w:szCs w:val="24"/>
              </w:rPr>
              <w:t>分）</w:t>
            </w:r>
          </w:p>
        </w:tc>
        <w:tc>
          <w:tcPr>
            <w:tcW w:w="1303" w:type="dxa"/>
            <w:noWrap w:val="0"/>
            <w:vAlign w:val="center"/>
          </w:tcPr>
          <w:p w14:paraId="01D8100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5EB5E2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91" w:hRule="atLeast"/>
        </w:trPr>
        <w:tc>
          <w:tcPr>
            <w:tcW w:w="690" w:type="dxa"/>
            <w:shd w:val="clear" w:color="auto" w:fill="auto"/>
            <w:noWrap w:val="0"/>
            <w:vAlign w:val="center"/>
          </w:tcPr>
          <w:p w14:paraId="1922732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w:t>
            </w:r>
          </w:p>
        </w:tc>
        <w:tc>
          <w:tcPr>
            <w:tcW w:w="1212" w:type="dxa"/>
            <w:shd w:val="clear" w:color="auto" w:fill="auto"/>
            <w:noWrap w:val="0"/>
            <w:vAlign w:val="center"/>
          </w:tcPr>
          <w:p w14:paraId="4E78477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赠品部分</w:t>
            </w:r>
          </w:p>
        </w:tc>
        <w:tc>
          <w:tcPr>
            <w:tcW w:w="5369" w:type="dxa"/>
            <w:shd w:val="clear" w:color="auto" w:fill="auto"/>
            <w:noWrap w:val="0"/>
            <w:vAlign w:val="top"/>
          </w:tcPr>
          <w:p w14:paraId="0D22DDE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女护士赠送头花和领结，男护士赠送领带，同鞋子一样数量。男、女护士赠品都有得5分，只有一样赠品得3分，无赠品不得分</w:t>
            </w:r>
          </w:p>
        </w:tc>
        <w:tc>
          <w:tcPr>
            <w:tcW w:w="1346" w:type="dxa"/>
            <w:shd w:val="clear" w:color="auto" w:fill="auto"/>
            <w:noWrap w:val="0"/>
            <w:vAlign w:val="center"/>
          </w:tcPr>
          <w:p w14:paraId="6A7B29B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（满分</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分）</w:t>
            </w:r>
          </w:p>
        </w:tc>
        <w:tc>
          <w:tcPr>
            <w:tcW w:w="1303" w:type="dxa"/>
            <w:noWrap w:val="0"/>
            <w:vAlign w:val="center"/>
          </w:tcPr>
          <w:p w14:paraId="3AB5BBDF">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55A69C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98" w:hRule="atLeast"/>
        </w:trPr>
        <w:tc>
          <w:tcPr>
            <w:tcW w:w="690" w:type="dxa"/>
            <w:shd w:val="clear" w:color="auto" w:fill="auto"/>
            <w:noWrap w:val="0"/>
            <w:vAlign w:val="center"/>
          </w:tcPr>
          <w:p w14:paraId="383B7039">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w:t>
            </w:r>
          </w:p>
        </w:tc>
        <w:tc>
          <w:tcPr>
            <w:tcW w:w="1212" w:type="dxa"/>
            <w:shd w:val="clear" w:color="auto" w:fill="auto"/>
            <w:noWrap w:val="0"/>
            <w:vAlign w:val="center"/>
          </w:tcPr>
          <w:p w14:paraId="69FF9816">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企业业绩</w:t>
            </w:r>
          </w:p>
        </w:tc>
        <w:tc>
          <w:tcPr>
            <w:tcW w:w="5369" w:type="dxa"/>
            <w:shd w:val="clear" w:color="auto" w:fill="auto"/>
            <w:noWrap w:val="0"/>
            <w:vAlign w:val="top"/>
          </w:tcPr>
          <w:p w14:paraId="5351F96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所投同品牌同型号具有医院销售的业绩，每提供一份销售业绩得1分，本项目最高得5分，否则不得分</w:t>
            </w:r>
          </w:p>
        </w:tc>
        <w:tc>
          <w:tcPr>
            <w:tcW w:w="1346" w:type="dxa"/>
            <w:shd w:val="clear" w:color="auto" w:fill="auto"/>
            <w:noWrap w:val="0"/>
            <w:vAlign w:val="center"/>
          </w:tcPr>
          <w:p w14:paraId="4234FBA8">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0-5</w:t>
            </w:r>
            <w:r>
              <w:rPr>
                <w:rFonts w:hint="eastAsia" w:asciiTheme="minorEastAsia" w:hAnsiTheme="minorEastAsia" w:eastAsiaTheme="minorEastAsia" w:cstheme="minorEastAsia"/>
                <w:sz w:val="24"/>
                <w:szCs w:val="24"/>
              </w:rPr>
              <w:t>（满分</w:t>
            </w: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分）</w:t>
            </w:r>
          </w:p>
        </w:tc>
        <w:tc>
          <w:tcPr>
            <w:tcW w:w="1303" w:type="dxa"/>
            <w:noWrap w:val="0"/>
            <w:vAlign w:val="center"/>
          </w:tcPr>
          <w:p w14:paraId="72B37AB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r w14:paraId="00D92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78" w:hRule="atLeast"/>
        </w:trPr>
        <w:tc>
          <w:tcPr>
            <w:tcW w:w="7271" w:type="dxa"/>
            <w:gridSpan w:val="3"/>
            <w:shd w:val="clear" w:color="auto" w:fill="auto"/>
            <w:noWrap w:val="0"/>
            <w:vAlign w:val="center"/>
          </w:tcPr>
          <w:p w14:paraId="213881E7">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rPr>
              <w:t>总得分</w:t>
            </w:r>
            <w:r>
              <w:rPr>
                <w:rFonts w:hint="eastAsia" w:asciiTheme="minorEastAsia" w:hAnsiTheme="minorEastAsia" w:eastAsiaTheme="minorEastAsia" w:cstheme="minorEastAsia"/>
                <w:sz w:val="24"/>
                <w:szCs w:val="24"/>
                <w:lang w:val="en-US" w:eastAsia="zh-CN"/>
              </w:rPr>
              <w:t>100分</w:t>
            </w:r>
            <w:r>
              <w:rPr>
                <w:rFonts w:hint="eastAsia" w:asciiTheme="minorEastAsia" w:hAnsiTheme="minorEastAsia" w:eastAsiaTheme="minorEastAsia" w:cstheme="minorEastAsia"/>
                <w:sz w:val="24"/>
                <w:szCs w:val="24"/>
              </w:rPr>
              <w:t>（100分）＝1＋2＋3</w:t>
            </w:r>
            <w:r>
              <w:rPr>
                <w:rFonts w:hint="eastAsia" w:asciiTheme="minorEastAsia" w:hAnsiTheme="minorEastAsia" w:eastAsiaTheme="minorEastAsia" w:cstheme="minorEastAsia"/>
                <w:sz w:val="24"/>
                <w:szCs w:val="24"/>
                <w:lang w:val="en-US" w:eastAsia="zh-CN"/>
              </w:rPr>
              <w:t>+4</w:t>
            </w:r>
          </w:p>
        </w:tc>
        <w:tc>
          <w:tcPr>
            <w:tcW w:w="1346" w:type="dxa"/>
            <w:shd w:val="clear" w:color="auto" w:fill="auto"/>
            <w:noWrap w:val="0"/>
            <w:vAlign w:val="center"/>
          </w:tcPr>
          <w:p w14:paraId="0F4A2E2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sz w:val="24"/>
                <w:szCs w:val="24"/>
                <w:lang w:val="en-US" w:eastAsia="zh-CN"/>
              </w:rPr>
              <w:t>总分100分</w:t>
            </w:r>
          </w:p>
        </w:tc>
        <w:tc>
          <w:tcPr>
            <w:tcW w:w="1303" w:type="dxa"/>
            <w:noWrap w:val="0"/>
            <w:vAlign w:val="center"/>
          </w:tcPr>
          <w:p w14:paraId="78FBA47D">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Theme="minorEastAsia" w:hAnsiTheme="minorEastAsia" w:eastAsiaTheme="minorEastAsia" w:cstheme="minorEastAsia"/>
                <w:sz w:val="24"/>
                <w:szCs w:val="24"/>
              </w:rPr>
            </w:pPr>
          </w:p>
        </w:tc>
      </w:tr>
    </w:tbl>
    <w:p w14:paraId="11A0DE07">
      <w:pPr>
        <w:tabs>
          <w:tab w:val="left" w:pos="1956"/>
        </w:tabs>
        <w:bidi w:val="0"/>
        <w:jc w:val="left"/>
        <w:rPr>
          <w:rFonts w:hint="eastAsia"/>
          <w:lang w:val="en-US" w:eastAsia="zh-CN"/>
        </w:rPr>
      </w:pPr>
    </w:p>
    <w:sectPr>
      <w:pgSz w:w="11906" w:h="16838"/>
      <w:pgMar w:top="1247" w:right="1247" w:bottom="1247" w:left="1247" w:header="851" w:footer="992"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_x000B__x000C_">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Arial Unicode MS">
    <w:panose1 w:val="020B0604020202020204"/>
    <w:charset w:val="86"/>
    <w:family w:val="roman"/>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5F458D">
    <w:pPr>
      <w:pStyle w:val="3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37FB34">
                          <w:pPr>
                            <w:pStyle w:val="3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E37FB34">
                    <w:pPr>
                      <w:pStyle w:val="3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2E073">
    <w:pPr>
      <w:pStyle w:val="32"/>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2610B35">
                    <w:pPr>
                      <w:pStyle w:val="32"/>
                      <w:rPr>
                        <w:rFonts w:hint="eastAsia" w:ascii="宋体" w:hAnsi="宋体" w:eastAsia="宋体" w:cs="宋体"/>
                        <w:sz w:val="18"/>
                        <w:szCs w:val="18"/>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B2070">
    <w:pPr>
      <w:pStyle w:val="33"/>
      <w:jc w:val="right"/>
    </w:pPr>
    <w:r>
      <w:rPr>
        <w:rFonts w:hint="eastAsia" w:eastAsia="宋体"/>
        <w:color w:val="auto"/>
        <w:lang w:val="en-US" w:eastAsia="zh-CN"/>
      </w:rPr>
      <w:t>融水苗族自治县人民医院</w:t>
    </w:r>
    <w:r>
      <w:rPr>
        <w:rFonts w:hint="eastAsia"/>
        <w:color w:val="auto"/>
        <w:lang w:val="en-US" w:eastAsia="zh-CN"/>
      </w:rPr>
      <w:t>护士鞋</w:t>
    </w:r>
    <w:r>
      <w:rPr>
        <w:rFonts w:hint="eastAsia" w:eastAsia="宋体"/>
        <w:color w:val="auto"/>
        <w:lang w:val="en-US" w:eastAsia="zh-CN"/>
      </w:rPr>
      <w:t>采购项目</w:t>
    </w:r>
    <w:r>
      <w:rPr>
        <w:rFonts w:hint="eastAsia"/>
        <w:color w:val="auto"/>
      </w:rPr>
      <w:t>（采购编号：RYCG202</w:t>
    </w:r>
    <w:r>
      <w:rPr>
        <w:rFonts w:hint="eastAsia"/>
        <w:color w:val="auto"/>
        <w:lang w:val="en-US" w:eastAsia="zh-CN"/>
      </w:rPr>
      <w:t>6059融</w:t>
    </w:r>
    <w:r>
      <w:rPr>
        <w:rFonts w:hint="eastAsia"/>
        <w:color w:val="auto"/>
      </w:rPr>
      <w:t>人医招〔202</w:t>
    </w:r>
    <w:r>
      <w:rPr>
        <w:rFonts w:hint="eastAsia"/>
        <w:color w:val="auto"/>
        <w:lang w:val="en-US" w:eastAsia="zh-CN"/>
      </w:rPr>
      <w:t>6</w:t>
    </w:r>
    <w:r>
      <w:rPr>
        <w:rFonts w:hint="eastAsia"/>
        <w:color w:val="auto"/>
      </w:rPr>
      <w:t>）</w: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E88366"/>
    <w:multiLevelType w:val="singleLevel"/>
    <w:tmpl w:val="9DE88366"/>
    <w:lvl w:ilvl="0" w:tentative="0">
      <w:start w:val="2"/>
      <w:numFmt w:val="chineseCounting"/>
      <w:suff w:val="space"/>
      <w:lvlText w:val="第%1章"/>
      <w:lvlJc w:val="left"/>
      <w:rPr>
        <w:rFonts w:hint="eastAsia"/>
      </w:rPr>
    </w:lvl>
  </w:abstractNum>
  <w:abstractNum w:abstractNumId="1">
    <w:nsid w:val="00000014"/>
    <w:multiLevelType w:val="multilevel"/>
    <w:tmpl w:val="00000014"/>
    <w:lvl w:ilvl="0" w:tentative="0">
      <w:start w:val="1"/>
      <w:numFmt w:val="chineseCountingThousand"/>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pStyle w:val="6"/>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2">
    <w:nsid w:val="6EB851ED"/>
    <w:multiLevelType w:val="multilevel"/>
    <w:tmpl w:val="6EB851ED"/>
    <w:lvl w:ilvl="0" w:tentative="0">
      <w:start w:val="1"/>
      <w:numFmt w:val="decimal"/>
      <w:pStyle w:val="90"/>
      <w:lvlText w:val="%1)"/>
      <w:lvlJc w:val="left"/>
      <w:pPr>
        <w:tabs>
          <w:tab w:val="left" w:pos="840"/>
        </w:tabs>
        <w:ind w:left="840" w:hanging="420"/>
      </w:pPr>
      <w:rPr>
        <w:rFonts w:hint="default" w:cs="Times New Roman"/>
      </w:rPr>
    </w:lvl>
    <w:lvl w:ilvl="1" w:tentative="0">
      <w:start w:val="1"/>
      <w:numFmt w:val="lowerLetter"/>
      <w:lvlText w:val="%2)"/>
      <w:lvlJc w:val="left"/>
      <w:pPr>
        <w:tabs>
          <w:tab w:val="left" w:pos="1260"/>
        </w:tabs>
        <w:ind w:left="1260" w:hanging="420"/>
      </w:pPr>
      <w:rPr>
        <w:rFonts w:hint="default" w:cs="Times New Roman"/>
        <w:b w:val="0"/>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hMjA5Nzg3ZTUyODEzNDdmNDIzNTVmNDRjOTFmZmIifQ=="/>
    <w:docVar w:name="KSO_WPS_MARK_KEY" w:val="d8ef61f5-6d4d-4b47-a5cd-a795a8836a4a"/>
  </w:docVars>
  <w:rsids>
    <w:rsidRoot w:val="00172A27"/>
    <w:rsid w:val="0000039A"/>
    <w:rsid w:val="0000091B"/>
    <w:rsid w:val="00000D0A"/>
    <w:rsid w:val="00000D19"/>
    <w:rsid w:val="00001CD6"/>
    <w:rsid w:val="00002DDA"/>
    <w:rsid w:val="00003DAE"/>
    <w:rsid w:val="00005402"/>
    <w:rsid w:val="000058B4"/>
    <w:rsid w:val="000058D7"/>
    <w:rsid w:val="00005A37"/>
    <w:rsid w:val="00005B50"/>
    <w:rsid w:val="00005E55"/>
    <w:rsid w:val="00006912"/>
    <w:rsid w:val="00006E2C"/>
    <w:rsid w:val="000079FF"/>
    <w:rsid w:val="000102A9"/>
    <w:rsid w:val="00011164"/>
    <w:rsid w:val="0001169F"/>
    <w:rsid w:val="00011D72"/>
    <w:rsid w:val="00012078"/>
    <w:rsid w:val="00012096"/>
    <w:rsid w:val="00012111"/>
    <w:rsid w:val="000126DD"/>
    <w:rsid w:val="000132AF"/>
    <w:rsid w:val="00013A10"/>
    <w:rsid w:val="00013CA2"/>
    <w:rsid w:val="00013D41"/>
    <w:rsid w:val="000143A3"/>
    <w:rsid w:val="0001598C"/>
    <w:rsid w:val="000161E2"/>
    <w:rsid w:val="000168F9"/>
    <w:rsid w:val="00016C31"/>
    <w:rsid w:val="00016DE4"/>
    <w:rsid w:val="00020BB1"/>
    <w:rsid w:val="00021CCD"/>
    <w:rsid w:val="000228AB"/>
    <w:rsid w:val="000233CA"/>
    <w:rsid w:val="00023652"/>
    <w:rsid w:val="00024633"/>
    <w:rsid w:val="00025391"/>
    <w:rsid w:val="0002566F"/>
    <w:rsid w:val="00025DA0"/>
    <w:rsid w:val="0002696D"/>
    <w:rsid w:val="0002754D"/>
    <w:rsid w:val="0002755E"/>
    <w:rsid w:val="000275F0"/>
    <w:rsid w:val="00027666"/>
    <w:rsid w:val="000276B2"/>
    <w:rsid w:val="00027A46"/>
    <w:rsid w:val="00030024"/>
    <w:rsid w:val="000300B2"/>
    <w:rsid w:val="00030124"/>
    <w:rsid w:val="000305FD"/>
    <w:rsid w:val="00030AAD"/>
    <w:rsid w:val="00031757"/>
    <w:rsid w:val="00031FAC"/>
    <w:rsid w:val="000325EB"/>
    <w:rsid w:val="00032686"/>
    <w:rsid w:val="0003274B"/>
    <w:rsid w:val="0003322E"/>
    <w:rsid w:val="00033927"/>
    <w:rsid w:val="00034FD3"/>
    <w:rsid w:val="00035728"/>
    <w:rsid w:val="00035EFD"/>
    <w:rsid w:val="00036F4F"/>
    <w:rsid w:val="00037C63"/>
    <w:rsid w:val="00040187"/>
    <w:rsid w:val="00040544"/>
    <w:rsid w:val="00040893"/>
    <w:rsid w:val="00040AC1"/>
    <w:rsid w:val="0004147B"/>
    <w:rsid w:val="000414F6"/>
    <w:rsid w:val="00041E63"/>
    <w:rsid w:val="00042BF9"/>
    <w:rsid w:val="00043980"/>
    <w:rsid w:val="000447BE"/>
    <w:rsid w:val="00045069"/>
    <w:rsid w:val="0004516F"/>
    <w:rsid w:val="00045947"/>
    <w:rsid w:val="000462A8"/>
    <w:rsid w:val="000465AB"/>
    <w:rsid w:val="00046E59"/>
    <w:rsid w:val="00047AA9"/>
    <w:rsid w:val="000500E6"/>
    <w:rsid w:val="00050CEE"/>
    <w:rsid w:val="0005428F"/>
    <w:rsid w:val="00054ABD"/>
    <w:rsid w:val="00054F7D"/>
    <w:rsid w:val="00055A8A"/>
    <w:rsid w:val="00055E6D"/>
    <w:rsid w:val="0005625F"/>
    <w:rsid w:val="00056F26"/>
    <w:rsid w:val="0005700C"/>
    <w:rsid w:val="00057393"/>
    <w:rsid w:val="00060988"/>
    <w:rsid w:val="00061699"/>
    <w:rsid w:val="00062637"/>
    <w:rsid w:val="00062981"/>
    <w:rsid w:val="000631B7"/>
    <w:rsid w:val="000635C8"/>
    <w:rsid w:val="000639D4"/>
    <w:rsid w:val="00065AB7"/>
    <w:rsid w:val="00065D71"/>
    <w:rsid w:val="0006634A"/>
    <w:rsid w:val="00066AD5"/>
    <w:rsid w:val="00066C8E"/>
    <w:rsid w:val="000673D8"/>
    <w:rsid w:val="00067787"/>
    <w:rsid w:val="00067DE7"/>
    <w:rsid w:val="000706AC"/>
    <w:rsid w:val="00070950"/>
    <w:rsid w:val="000709D3"/>
    <w:rsid w:val="000716B7"/>
    <w:rsid w:val="0007176A"/>
    <w:rsid w:val="000718B5"/>
    <w:rsid w:val="00071A6A"/>
    <w:rsid w:val="00071C95"/>
    <w:rsid w:val="00072834"/>
    <w:rsid w:val="00072956"/>
    <w:rsid w:val="00072BF5"/>
    <w:rsid w:val="00073FA9"/>
    <w:rsid w:val="00074923"/>
    <w:rsid w:val="000750EA"/>
    <w:rsid w:val="00076853"/>
    <w:rsid w:val="00077891"/>
    <w:rsid w:val="0007797E"/>
    <w:rsid w:val="0008017C"/>
    <w:rsid w:val="00080F8E"/>
    <w:rsid w:val="000814CC"/>
    <w:rsid w:val="00081D7C"/>
    <w:rsid w:val="0008264F"/>
    <w:rsid w:val="00083886"/>
    <w:rsid w:val="00083A64"/>
    <w:rsid w:val="00083B97"/>
    <w:rsid w:val="000842F8"/>
    <w:rsid w:val="00086EC2"/>
    <w:rsid w:val="000873F5"/>
    <w:rsid w:val="00087BA3"/>
    <w:rsid w:val="000900DF"/>
    <w:rsid w:val="0009021F"/>
    <w:rsid w:val="000937F7"/>
    <w:rsid w:val="00093DEE"/>
    <w:rsid w:val="00093DF8"/>
    <w:rsid w:val="000941F6"/>
    <w:rsid w:val="0009425C"/>
    <w:rsid w:val="000945C5"/>
    <w:rsid w:val="000949CE"/>
    <w:rsid w:val="00095096"/>
    <w:rsid w:val="000956F0"/>
    <w:rsid w:val="0009592E"/>
    <w:rsid w:val="00095AEF"/>
    <w:rsid w:val="00096FE7"/>
    <w:rsid w:val="0009715C"/>
    <w:rsid w:val="000A10DB"/>
    <w:rsid w:val="000A29A5"/>
    <w:rsid w:val="000A2E40"/>
    <w:rsid w:val="000A3249"/>
    <w:rsid w:val="000A6F1D"/>
    <w:rsid w:val="000A70C7"/>
    <w:rsid w:val="000A712A"/>
    <w:rsid w:val="000B09FE"/>
    <w:rsid w:val="000B15EF"/>
    <w:rsid w:val="000B1AE2"/>
    <w:rsid w:val="000B26D6"/>
    <w:rsid w:val="000B2BD7"/>
    <w:rsid w:val="000B2D28"/>
    <w:rsid w:val="000B2E52"/>
    <w:rsid w:val="000B3194"/>
    <w:rsid w:val="000B4EF3"/>
    <w:rsid w:val="000B536B"/>
    <w:rsid w:val="000B554C"/>
    <w:rsid w:val="000B67A0"/>
    <w:rsid w:val="000C2319"/>
    <w:rsid w:val="000C350A"/>
    <w:rsid w:val="000C4E04"/>
    <w:rsid w:val="000C59D1"/>
    <w:rsid w:val="000C7045"/>
    <w:rsid w:val="000C757A"/>
    <w:rsid w:val="000D018F"/>
    <w:rsid w:val="000D0EAA"/>
    <w:rsid w:val="000D1C37"/>
    <w:rsid w:val="000D3E1B"/>
    <w:rsid w:val="000D4061"/>
    <w:rsid w:val="000D4860"/>
    <w:rsid w:val="000D48FB"/>
    <w:rsid w:val="000D4B4F"/>
    <w:rsid w:val="000D4DD0"/>
    <w:rsid w:val="000D4EC1"/>
    <w:rsid w:val="000D53F7"/>
    <w:rsid w:val="000D55FD"/>
    <w:rsid w:val="000D60B4"/>
    <w:rsid w:val="000D68C5"/>
    <w:rsid w:val="000D6E82"/>
    <w:rsid w:val="000D7E1E"/>
    <w:rsid w:val="000D7E3C"/>
    <w:rsid w:val="000E01DF"/>
    <w:rsid w:val="000E02D8"/>
    <w:rsid w:val="000E0AFC"/>
    <w:rsid w:val="000E1E85"/>
    <w:rsid w:val="000E39E2"/>
    <w:rsid w:val="000E3C5D"/>
    <w:rsid w:val="000E3D2F"/>
    <w:rsid w:val="000E402A"/>
    <w:rsid w:val="000E452F"/>
    <w:rsid w:val="000E4DCF"/>
    <w:rsid w:val="000E6D38"/>
    <w:rsid w:val="000E72E7"/>
    <w:rsid w:val="000E72F6"/>
    <w:rsid w:val="000E7BED"/>
    <w:rsid w:val="000E7CB6"/>
    <w:rsid w:val="000E7CC8"/>
    <w:rsid w:val="000F05B0"/>
    <w:rsid w:val="000F1B78"/>
    <w:rsid w:val="000F1F51"/>
    <w:rsid w:val="000F1FB0"/>
    <w:rsid w:val="000F4B3A"/>
    <w:rsid w:val="000F5331"/>
    <w:rsid w:val="000F55C9"/>
    <w:rsid w:val="000F6242"/>
    <w:rsid w:val="000F75A8"/>
    <w:rsid w:val="00100331"/>
    <w:rsid w:val="001016BB"/>
    <w:rsid w:val="0010251A"/>
    <w:rsid w:val="00102BC3"/>
    <w:rsid w:val="001037A7"/>
    <w:rsid w:val="00104AFF"/>
    <w:rsid w:val="00104E48"/>
    <w:rsid w:val="00105A06"/>
    <w:rsid w:val="00107133"/>
    <w:rsid w:val="001073B7"/>
    <w:rsid w:val="001078F4"/>
    <w:rsid w:val="0011159A"/>
    <w:rsid w:val="00112DBF"/>
    <w:rsid w:val="0011385A"/>
    <w:rsid w:val="00113928"/>
    <w:rsid w:val="00113B83"/>
    <w:rsid w:val="00116258"/>
    <w:rsid w:val="001178FA"/>
    <w:rsid w:val="00120285"/>
    <w:rsid w:val="001203EC"/>
    <w:rsid w:val="00120485"/>
    <w:rsid w:val="00120813"/>
    <w:rsid w:val="00120E60"/>
    <w:rsid w:val="00121761"/>
    <w:rsid w:val="00121832"/>
    <w:rsid w:val="00121D95"/>
    <w:rsid w:val="001222D4"/>
    <w:rsid w:val="0012235C"/>
    <w:rsid w:val="00122A75"/>
    <w:rsid w:val="00123DC3"/>
    <w:rsid w:val="001240E1"/>
    <w:rsid w:val="001241D1"/>
    <w:rsid w:val="00125609"/>
    <w:rsid w:val="00125E58"/>
    <w:rsid w:val="00126655"/>
    <w:rsid w:val="0012683F"/>
    <w:rsid w:val="001269E0"/>
    <w:rsid w:val="00127945"/>
    <w:rsid w:val="00130469"/>
    <w:rsid w:val="0013100B"/>
    <w:rsid w:val="00131C94"/>
    <w:rsid w:val="00131DE6"/>
    <w:rsid w:val="001326DF"/>
    <w:rsid w:val="00132AD8"/>
    <w:rsid w:val="00133D01"/>
    <w:rsid w:val="00133E78"/>
    <w:rsid w:val="001342B8"/>
    <w:rsid w:val="001352BB"/>
    <w:rsid w:val="00136806"/>
    <w:rsid w:val="001369A6"/>
    <w:rsid w:val="00137856"/>
    <w:rsid w:val="00140193"/>
    <w:rsid w:val="001410AD"/>
    <w:rsid w:val="0014237D"/>
    <w:rsid w:val="001442C2"/>
    <w:rsid w:val="00144D5F"/>
    <w:rsid w:val="00145CC9"/>
    <w:rsid w:val="0014652B"/>
    <w:rsid w:val="001470C2"/>
    <w:rsid w:val="001471CB"/>
    <w:rsid w:val="00147916"/>
    <w:rsid w:val="001479AA"/>
    <w:rsid w:val="00147F00"/>
    <w:rsid w:val="00150564"/>
    <w:rsid w:val="001506A7"/>
    <w:rsid w:val="001520CE"/>
    <w:rsid w:val="0015252D"/>
    <w:rsid w:val="00152656"/>
    <w:rsid w:val="00152C2B"/>
    <w:rsid w:val="00152E98"/>
    <w:rsid w:val="00153084"/>
    <w:rsid w:val="001539A9"/>
    <w:rsid w:val="00155529"/>
    <w:rsid w:val="00155B9B"/>
    <w:rsid w:val="00156891"/>
    <w:rsid w:val="001573DF"/>
    <w:rsid w:val="001579B9"/>
    <w:rsid w:val="001610EB"/>
    <w:rsid w:val="00162E1F"/>
    <w:rsid w:val="00163194"/>
    <w:rsid w:val="00163DB9"/>
    <w:rsid w:val="00165128"/>
    <w:rsid w:val="001658F5"/>
    <w:rsid w:val="0016644D"/>
    <w:rsid w:val="00166EE6"/>
    <w:rsid w:val="001672AF"/>
    <w:rsid w:val="00167971"/>
    <w:rsid w:val="00170A89"/>
    <w:rsid w:val="00172A27"/>
    <w:rsid w:val="00172EC0"/>
    <w:rsid w:val="001737FE"/>
    <w:rsid w:val="001745B5"/>
    <w:rsid w:val="00175077"/>
    <w:rsid w:val="001775DA"/>
    <w:rsid w:val="00177AD0"/>
    <w:rsid w:val="00181943"/>
    <w:rsid w:val="00181C0B"/>
    <w:rsid w:val="00182382"/>
    <w:rsid w:val="00182DC7"/>
    <w:rsid w:val="00182DF8"/>
    <w:rsid w:val="00183280"/>
    <w:rsid w:val="00183E57"/>
    <w:rsid w:val="00183EDE"/>
    <w:rsid w:val="00184966"/>
    <w:rsid w:val="0018645F"/>
    <w:rsid w:val="00186ECD"/>
    <w:rsid w:val="00191435"/>
    <w:rsid w:val="001916E8"/>
    <w:rsid w:val="00192213"/>
    <w:rsid w:val="001927A2"/>
    <w:rsid w:val="001932EC"/>
    <w:rsid w:val="0019335B"/>
    <w:rsid w:val="00194CF4"/>
    <w:rsid w:val="00195571"/>
    <w:rsid w:val="00195648"/>
    <w:rsid w:val="0019622B"/>
    <w:rsid w:val="00196534"/>
    <w:rsid w:val="00196C83"/>
    <w:rsid w:val="00196E92"/>
    <w:rsid w:val="0019777E"/>
    <w:rsid w:val="00197DD6"/>
    <w:rsid w:val="001A0896"/>
    <w:rsid w:val="001A18EE"/>
    <w:rsid w:val="001A1B18"/>
    <w:rsid w:val="001A308D"/>
    <w:rsid w:val="001A315B"/>
    <w:rsid w:val="001A3856"/>
    <w:rsid w:val="001A4135"/>
    <w:rsid w:val="001A4600"/>
    <w:rsid w:val="001A4C94"/>
    <w:rsid w:val="001A569F"/>
    <w:rsid w:val="001A5DA1"/>
    <w:rsid w:val="001A6B27"/>
    <w:rsid w:val="001A6E13"/>
    <w:rsid w:val="001A775C"/>
    <w:rsid w:val="001A7AEB"/>
    <w:rsid w:val="001B0836"/>
    <w:rsid w:val="001B1736"/>
    <w:rsid w:val="001B2091"/>
    <w:rsid w:val="001B2503"/>
    <w:rsid w:val="001B3013"/>
    <w:rsid w:val="001B31C0"/>
    <w:rsid w:val="001B50CC"/>
    <w:rsid w:val="001B5355"/>
    <w:rsid w:val="001B60D4"/>
    <w:rsid w:val="001B7C32"/>
    <w:rsid w:val="001C15DB"/>
    <w:rsid w:val="001C16CD"/>
    <w:rsid w:val="001C3A96"/>
    <w:rsid w:val="001C3D80"/>
    <w:rsid w:val="001C41FD"/>
    <w:rsid w:val="001C461A"/>
    <w:rsid w:val="001C5358"/>
    <w:rsid w:val="001C547C"/>
    <w:rsid w:val="001C5483"/>
    <w:rsid w:val="001C69EA"/>
    <w:rsid w:val="001C7A8C"/>
    <w:rsid w:val="001D0878"/>
    <w:rsid w:val="001D1369"/>
    <w:rsid w:val="001D15D9"/>
    <w:rsid w:val="001D1873"/>
    <w:rsid w:val="001D1A93"/>
    <w:rsid w:val="001D1BF8"/>
    <w:rsid w:val="001D2208"/>
    <w:rsid w:val="001D3534"/>
    <w:rsid w:val="001D3902"/>
    <w:rsid w:val="001D3EB9"/>
    <w:rsid w:val="001D402A"/>
    <w:rsid w:val="001D77B2"/>
    <w:rsid w:val="001E02A1"/>
    <w:rsid w:val="001E21AC"/>
    <w:rsid w:val="001E24A4"/>
    <w:rsid w:val="001E264B"/>
    <w:rsid w:val="001E30CD"/>
    <w:rsid w:val="001E3795"/>
    <w:rsid w:val="001E38B1"/>
    <w:rsid w:val="001E4269"/>
    <w:rsid w:val="001E4C00"/>
    <w:rsid w:val="001E4D12"/>
    <w:rsid w:val="001E51EF"/>
    <w:rsid w:val="001E72E0"/>
    <w:rsid w:val="001E79AF"/>
    <w:rsid w:val="001E7E85"/>
    <w:rsid w:val="001F16DF"/>
    <w:rsid w:val="001F1960"/>
    <w:rsid w:val="001F328C"/>
    <w:rsid w:val="001F393B"/>
    <w:rsid w:val="001F4A98"/>
    <w:rsid w:val="001F6278"/>
    <w:rsid w:val="001F6E0C"/>
    <w:rsid w:val="001F6FB6"/>
    <w:rsid w:val="001F7090"/>
    <w:rsid w:val="001F740D"/>
    <w:rsid w:val="001F7AC9"/>
    <w:rsid w:val="001F7B9E"/>
    <w:rsid w:val="001F7C97"/>
    <w:rsid w:val="00200D76"/>
    <w:rsid w:val="00200FB6"/>
    <w:rsid w:val="002012B1"/>
    <w:rsid w:val="00201657"/>
    <w:rsid w:val="00203AA5"/>
    <w:rsid w:val="00203B3F"/>
    <w:rsid w:val="00204064"/>
    <w:rsid w:val="002043DC"/>
    <w:rsid w:val="002051F7"/>
    <w:rsid w:val="00205F4C"/>
    <w:rsid w:val="002063EB"/>
    <w:rsid w:val="002067D2"/>
    <w:rsid w:val="0020708A"/>
    <w:rsid w:val="00207642"/>
    <w:rsid w:val="00210256"/>
    <w:rsid w:val="0021076E"/>
    <w:rsid w:val="0021288A"/>
    <w:rsid w:val="00213289"/>
    <w:rsid w:val="00213CE4"/>
    <w:rsid w:val="00214189"/>
    <w:rsid w:val="00214D7E"/>
    <w:rsid w:val="0021525B"/>
    <w:rsid w:val="00215B54"/>
    <w:rsid w:val="00216CCC"/>
    <w:rsid w:val="0021738B"/>
    <w:rsid w:val="0022034B"/>
    <w:rsid w:val="002203BD"/>
    <w:rsid w:val="00220776"/>
    <w:rsid w:val="002210FF"/>
    <w:rsid w:val="002221C3"/>
    <w:rsid w:val="0022299A"/>
    <w:rsid w:val="002232B3"/>
    <w:rsid w:val="0022440F"/>
    <w:rsid w:val="00224878"/>
    <w:rsid w:val="002249DF"/>
    <w:rsid w:val="0022514D"/>
    <w:rsid w:val="0022601B"/>
    <w:rsid w:val="002261B2"/>
    <w:rsid w:val="002266DB"/>
    <w:rsid w:val="0022684E"/>
    <w:rsid w:val="00226894"/>
    <w:rsid w:val="002268B0"/>
    <w:rsid w:val="0022792F"/>
    <w:rsid w:val="00227A84"/>
    <w:rsid w:val="00231B36"/>
    <w:rsid w:val="00231BCB"/>
    <w:rsid w:val="00233622"/>
    <w:rsid w:val="00234FD3"/>
    <w:rsid w:val="00235C08"/>
    <w:rsid w:val="00237015"/>
    <w:rsid w:val="00237A87"/>
    <w:rsid w:val="0024033A"/>
    <w:rsid w:val="00240E09"/>
    <w:rsid w:val="00241129"/>
    <w:rsid w:val="00241BF5"/>
    <w:rsid w:val="00241C36"/>
    <w:rsid w:val="00241D61"/>
    <w:rsid w:val="002427EB"/>
    <w:rsid w:val="002428BD"/>
    <w:rsid w:val="00242E09"/>
    <w:rsid w:val="002432B7"/>
    <w:rsid w:val="002434DF"/>
    <w:rsid w:val="00243C1C"/>
    <w:rsid w:val="0024542F"/>
    <w:rsid w:val="002458CE"/>
    <w:rsid w:val="00246B1D"/>
    <w:rsid w:val="00247BDE"/>
    <w:rsid w:val="00250C15"/>
    <w:rsid w:val="00250C7C"/>
    <w:rsid w:val="00250E28"/>
    <w:rsid w:val="002512A0"/>
    <w:rsid w:val="00251EB3"/>
    <w:rsid w:val="0025236D"/>
    <w:rsid w:val="0025329B"/>
    <w:rsid w:val="0025418A"/>
    <w:rsid w:val="00254240"/>
    <w:rsid w:val="00254914"/>
    <w:rsid w:val="00254B94"/>
    <w:rsid w:val="00255540"/>
    <w:rsid w:val="00255BC2"/>
    <w:rsid w:val="00256539"/>
    <w:rsid w:val="002570D9"/>
    <w:rsid w:val="00260F60"/>
    <w:rsid w:val="00261CB5"/>
    <w:rsid w:val="002641F6"/>
    <w:rsid w:val="002646EE"/>
    <w:rsid w:val="0026502A"/>
    <w:rsid w:val="00265066"/>
    <w:rsid w:val="00265D57"/>
    <w:rsid w:val="00267363"/>
    <w:rsid w:val="00267B50"/>
    <w:rsid w:val="00267CDF"/>
    <w:rsid w:val="00270E76"/>
    <w:rsid w:val="00271150"/>
    <w:rsid w:val="00271691"/>
    <w:rsid w:val="002742E5"/>
    <w:rsid w:val="002746F8"/>
    <w:rsid w:val="002747CC"/>
    <w:rsid w:val="00274BEF"/>
    <w:rsid w:val="00274DF9"/>
    <w:rsid w:val="00275170"/>
    <w:rsid w:val="002778F2"/>
    <w:rsid w:val="00277FEE"/>
    <w:rsid w:val="002809A3"/>
    <w:rsid w:val="002809AB"/>
    <w:rsid w:val="00281979"/>
    <w:rsid w:val="0028235C"/>
    <w:rsid w:val="00283458"/>
    <w:rsid w:val="00283ACF"/>
    <w:rsid w:val="00284173"/>
    <w:rsid w:val="002843EC"/>
    <w:rsid w:val="0028473D"/>
    <w:rsid w:val="00284D22"/>
    <w:rsid w:val="00285326"/>
    <w:rsid w:val="00285DE8"/>
    <w:rsid w:val="00287274"/>
    <w:rsid w:val="002900BB"/>
    <w:rsid w:val="00292ABC"/>
    <w:rsid w:val="00292C0B"/>
    <w:rsid w:val="00293F09"/>
    <w:rsid w:val="00295405"/>
    <w:rsid w:val="0029605C"/>
    <w:rsid w:val="0029618D"/>
    <w:rsid w:val="0029716C"/>
    <w:rsid w:val="002A0DD4"/>
    <w:rsid w:val="002A23E1"/>
    <w:rsid w:val="002A2537"/>
    <w:rsid w:val="002A3037"/>
    <w:rsid w:val="002A37FF"/>
    <w:rsid w:val="002A3E2E"/>
    <w:rsid w:val="002A485F"/>
    <w:rsid w:val="002A5126"/>
    <w:rsid w:val="002A5948"/>
    <w:rsid w:val="002A64F2"/>
    <w:rsid w:val="002A7B26"/>
    <w:rsid w:val="002B01AD"/>
    <w:rsid w:val="002B047F"/>
    <w:rsid w:val="002B0564"/>
    <w:rsid w:val="002B29C2"/>
    <w:rsid w:val="002B32C9"/>
    <w:rsid w:val="002B3736"/>
    <w:rsid w:val="002B3F1A"/>
    <w:rsid w:val="002B3FF5"/>
    <w:rsid w:val="002B4054"/>
    <w:rsid w:val="002B46FF"/>
    <w:rsid w:val="002B497D"/>
    <w:rsid w:val="002B4D0E"/>
    <w:rsid w:val="002B52B8"/>
    <w:rsid w:val="002B542A"/>
    <w:rsid w:val="002B5495"/>
    <w:rsid w:val="002B54C5"/>
    <w:rsid w:val="002B64AD"/>
    <w:rsid w:val="002B653E"/>
    <w:rsid w:val="002B7F1B"/>
    <w:rsid w:val="002C0083"/>
    <w:rsid w:val="002C0D4A"/>
    <w:rsid w:val="002C108A"/>
    <w:rsid w:val="002C1553"/>
    <w:rsid w:val="002C2CCD"/>
    <w:rsid w:val="002C2FD3"/>
    <w:rsid w:val="002C4640"/>
    <w:rsid w:val="002C5B9D"/>
    <w:rsid w:val="002C609F"/>
    <w:rsid w:val="002C6D00"/>
    <w:rsid w:val="002C6DC2"/>
    <w:rsid w:val="002C713E"/>
    <w:rsid w:val="002D04C8"/>
    <w:rsid w:val="002D053D"/>
    <w:rsid w:val="002D0B62"/>
    <w:rsid w:val="002D0B99"/>
    <w:rsid w:val="002D0DC5"/>
    <w:rsid w:val="002D1457"/>
    <w:rsid w:val="002D1936"/>
    <w:rsid w:val="002D1CE8"/>
    <w:rsid w:val="002D2050"/>
    <w:rsid w:val="002D48E6"/>
    <w:rsid w:val="002D7117"/>
    <w:rsid w:val="002D77B7"/>
    <w:rsid w:val="002D7DBC"/>
    <w:rsid w:val="002E02E0"/>
    <w:rsid w:val="002E081F"/>
    <w:rsid w:val="002E095C"/>
    <w:rsid w:val="002E0C21"/>
    <w:rsid w:val="002E2491"/>
    <w:rsid w:val="002E2625"/>
    <w:rsid w:val="002E300A"/>
    <w:rsid w:val="002E3543"/>
    <w:rsid w:val="002E3B47"/>
    <w:rsid w:val="002E3C95"/>
    <w:rsid w:val="002E3D8F"/>
    <w:rsid w:val="002E400C"/>
    <w:rsid w:val="002E50C0"/>
    <w:rsid w:val="002E5F0D"/>
    <w:rsid w:val="002E6160"/>
    <w:rsid w:val="002E655A"/>
    <w:rsid w:val="002E6EE7"/>
    <w:rsid w:val="002F1CD0"/>
    <w:rsid w:val="002F1D5C"/>
    <w:rsid w:val="002F24AF"/>
    <w:rsid w:val="002F3018"/>
    <w:rsid w:val="002F3433"/>
    <w:rsid w:val="002F3799"/>
    <w:rsid w:val="002F43B6"/>
    <w:rsid w:val="002F49F9"/>
    <w:rsid w:val="002F4BBA"/>
    <w:rsid w:val="002F7DCE"/>
    <w:rsid w:val="002F7EB8"/>
    <w:rsid w:val="00300D86"/>
    <w:rsid w:val="0030134A"/>
    <w:rsid w:val="003039E8"/>
    <w:rsid w:val="003040C0"/>
    <w:rsid w:val="00304D99"/>
    <w:rsid w:val="00305BDB"/>
    <w:rsid w:val="00305CC7"/>
    <w:rsid w:val="0030688B"/>
    <w:rsid w:val="00306CBE"/>
    <w:rsid w:val="003074FD"/>
    <w:rsid w:val="00310204"/>
    <w:rsid w:val="00310F34"/>
    <w:rsid w:val="0031171D"/>
    <w:rsid w:val="003118B2"/>
    <w:rsid w:val="00311CB1"/>
    <w:rsid w:val="00312720"/>
    <w:rsid w:val="00312AF6"/>
    <w:rsid w:val="00312BA3"/>
    <w:rsid w:val="00312CB7"/>
    <w:rsid w:val="00312E68"/>
    <w:rsid w:val="00313EC6"/>
    <w:rsid w:val="00315876"/>
    <w:rsid w:val="00315CD3"/>
    <w:rsid w:val="00315F66"/>
    <w:rsid w:val="00315FB6"/>
    <w:rsid w:val="003161E5"/>
    <w:rsid w:val="00316C18"/>
    <w:rsid w:val="003204DA"/>
    <w:rsid w:val="00320582"/>
    <w:rsid w:val="0032130E"/>
    <w:rsid w:val="0032187E"/>
    <w:rsid w:val="0032279E"/>
    <w:rsid w:val="00322A25"/>
    <w:rsid w:val="00325668"/>
    <w:rsid w:val="003262AB"/>
    <w:rsid w:val="00326C28"/>
    <w:rsid w:val="00327292"/>
    <w:rsid w:val="003272FD"/>
    <w:rsid w:val="0032744E"/>
    <w:rsid w:val="00330B81"/>
    <w:rsid w:val="00331570"/>
    <w:rsid w:val="00333A15"/>
    <w:rsid w:val="00333F1D"/>
    <w:rsid w:val="00334F44"/>
    <w:rsid w:val="00335776"/>
    <w:rsid w:val="003359A3"/>
    <w:rsid w:val="00336075"/>
    <w:rsid w:val="00336BA4"/>
    <w:rsid w:val="003375AB"/>
    <w:rsid w:val="003403DD"/>
    <w:rsid w:val="0034061D"/>
    <w:rsid w:val="003408E2"/>
    <w:rsid w:val="00340AA1"/>
    <w:rsid w:val="003421CC"/>
    <w:rsid w:val="00342A14"/>
    <w:rsid w:val="0034312D"/>
    <w:rsid w:val="00343669"/>
    <w:rsid w:val="0034413A"/>
    <w:rsid w:val="00344BA3"/>
    <w:rsid w:val="003450A1"/>
    <w:rsid w:val="00345475"/>
    <w:rsid w:val="003456A2"/>
    <w:rsid w:val="00345CC9"/>
    <w:rsid w:val="0034600B"/>
    <w:rsid w:val="00346526"/>
    <w:rsid w:val="00346C56"/>
    <w:rsid w:val="00347782"/>
    <w:rsid w:val="00347E11"/>
    <w:rsid w:val="00350268"/>
    <w:rsid w:val="00350594"/>
    <w:rsid w:val="003506DD"/>
    <w:rsid w:val="003507FC"/>
    <w:rsid w:val="0035116D"/>
    <w:rsid w:val="003518DC"/>
    <w:rsid w:val="0035326A"/>
    <w:rsid w:val="0035327A"/>
    <w:rsid w:val="00353FC5"/>
    <w:rsid w:val="003555CF"/>
    <w:rsid w:val="00355B59"/>
    <w:rsid w:val="0035620E"/>
    <w:rsid w:val="003564B6"/>
    <w:rsid w:val="00356A0E"/>
    <w:rsid w:val="00357957"/>
    <w:rsid w:val="0036091E"/>
    <w:rsid w:val="003616BB"/>
    <w:rsid w:val="003648BB"/>
    <w:rsid w:val="00364D59"/>
    <w:rsid w:val="003654BE"/>
    <w:rsid w:val="003654DD"/>
    <w:rsid w:val="00365DBB"/>
    <w:rsid w:val="00365E87"/>
    <w:rsid w:val="003666AA"/>
    <w:rsid w:val="003675F0"/>
    <w:rsid w:val="00367A90"/>
    <w:rsid w:val="00367D7F"/>
    <w:rsid w:val="00370963"/>
    <w:rsid w:val="00371009"/>
    <w:rsid w:val="00371708"/>
    <w:rsid w:val="00372733"/>
    <w:rsid w:val="003727A2"/>
    <w:rsid w:val="0037280D"/>
    <w:rsid w:val="003728E1"/>
    <w:rsid w:val="0037360A"/>
    <w:rsid w:val="003741EA"/>
    <w:rsid w:val="003745D0"/>
    <w:rsid w:val="00374E74"/>
    <w:rsid w:val="00375E04"/>
    <w:rsid w:val="0037604C"/>
    <w:rsid w:val="0037642E"/>
    <w:rsid w:val="00376AEB"/>
    <w:rsid w:val="00377D45"/>
    <w:rsid w:val="00380F51"/>
    <w:rsid w:val="0038128A"/>
    <w:rsid w:val="00382119"/>
    <w:rsid w:val="003839E1"/>
    <w:rsid w:val="00383B42"/>
    <w:rsid w:val="00384837"/>
    <w:rsid w:val="003856C6"/>
    <w:rsid w:val="0038685F"/>
    <w:rsid w:val="00391433"/>
    <w:rsid w:val="003918C0"/>
    <w:rsid w:val="00391B2B"/>
    <w:rsid w:val="003923E6"/>
    <w:rsid w:val="00393284"/>
    <w:rsid w:val="00393FE9"/>
    <w:rsid w:val="00394A58"/>
    <w:rsid w:val="00395733"/>
    <w:rsid w:val="00396113"/>
    <w:rsid w:val="00396CFA"/>
    <w:rsid w:val="003A048B"/>
    <w:rsid w:val="003A1347"/>
    <w:rsid w:val="003A19D6"/>
    <w:rsid w:val="003A33E2"/>
    <w:rsid w:val="003A3999"/>
    <w:rsid w:val="003A45CF"/>
    <w:rsid w:val="003A4663"/>
    <w:rsid w:val="003A62DA"/>
    <w:rsid w:val="003A7B42"/>
    <w:rsid w:val="003A7B7B"/>
    <w:rsid w:val="003A7D2A"/>
    <w:rsid w:val="003B0E1B"/>
    <w:rsid w:val="003B14FD"/>
    <w:rsid w:val="003B2287"/>
    <w:rsid w:val="003B4018"/>
    <w:rsid w:val="003B4098"/>
    <w:rsid w:val="003B43E1"/>
    <w:rsid w:val="003B4F34"/>
    <w:rsid w:val="003B5AFE"/>
    <w:rsid w:val="003B6E81"/>
    <w:rsid w:val="003B7940"/>
    <w:rsid w:val="003B7F94"/>
    <w:rsid w:val="003C19A5"/>
    <w:rsid w:val="003C1F69"/>
    <w:rsid w:val="003C2A82"/>
    <w:rsid w:val="003C2B68"/>
    <w:rsid w:val="003C3D62"/>
    <w:rsid w:val="003C3E7F"/>
    <w:rsid w:val="003C4009"/>
    <w:rsid w:val="003C4BF4"/>
    <w:rsid w:val="003C612F"/>
    <w:rsid w:val="003C6468"/>
    <w:rsid w:val="003C7F56"/>
    <w:rsid w:val="003D135A"/>
    <w:rsid w:val="003D1E5A"/>
    <w:rsid w:val="003D301D"/>
    <w:rsid w:val="003D42CB"/>
    <w:rsid w:val="003D43E2"/>
    <w:rsid w:val="003D4B62"/>
    <w:rsid w:val="003D5641"/>
    <w:rsid w:val="003D58C5"/>
    <w:rsid w:val="003D5BAA"/>
    <w:rsid w:val="003D650D"/>
    <w:rsid w:val="003D65EB"/>
    <w:rsid w:val="003D6638"/>
    <w:rsid w:val="003D6FEE"/>
    <w:rsid w:val="003D7786"/>
    <w:rsid w:val="003D7FC4"/>
    <w:rsid w:val="003E0354"/>
    <w:rsid w:val="003E0653"/>
    <w:rsid w:val="003E08DC"/>
    <w:rsid w:val="003E1187"/>
    <w:rsid w:val="003E184A"/>
    <w:rsid w:val="003E1887"/>
    <w:rsid w:val="003E19E2"/>
    <w:rsid w:val="003E2538"/>
    <w:rsid w:val="003E278F"/>
    <w:rsid w:val="003E4296"/>
    <w:rsid w:val="003E530F"/>
    <w:rsid w:val="003E5479"/>
    <w:rsid w:val="003E5668"/>
    <w:rsid w:val="003E633A"/>
    <w:rsid w:val="003E69CF"/>
    <w:rsid w:val="003F15AA"/>
    <w:rsid w:val="003F1622"/>
    <w:rsid w:val="003F25EF"/>
    <w:rsid w:val="003F4CB5"/>
    <w:rsid w:val="003F4E06"/>
    <w:rsid w:val="003F5263"/>
    <w:rsid w:val="003F5E3F"/>
    <w:rsid w:val="003F5E68"/>
    <w:rsid w:val="003F67CB"/>
    <w:rsid w:val="003F6B40"/>
    <w:rsid w:val="003F79C2"/>
    <w:rsid w:val="00402608"/>
    <w:rsid w:val="00402943"/>
    <w:rsid w:val="00402B21"/>
    <w:rsid w:val="004038C4"/>
    <w:rsid w:val="00403A15"/>
    <w:rsid w:val="00405461"/>
    <w:rsid w:val="00405477"/>
    <w:rsid w:val="004067F1"/>
    <w:rsid w:val="00410AC3"/>
    <w:rsid w:val="00410B78"/>
    <w:rsid w:val="0041102C"/>
    <w:rsid w:val="00412BDE"/>
    <w:rsid w:val="00413C93"/>
    <w:rsid w:val="00413E37"/>
    <w:rsid w:val="00414197"/>
    <w:rsid w:val="004146E5"/>
    <w:rsid w:val="00414DE0"/>
    <w:rsid w:val="00414DFA"/>
    <w:rsid w:val="004158A0"/>
    <w:rsid w:val="004169F6"/>
    <w:rsid w:val="00416BD6"/>
    <w:rsid w:val="00417B88"/>
    <w:rsid w:val="00417D7A"/>
    <w:rsid w:val="00420976"/>
    <w:rsid w:val="00420A91"/>
    <w:rsid w:val="00420BA6"/>
    <w:rsid w:val="0042181C"/>
    <w:rsid w:val="004219C7"/>
    <w:rsid w:val="00422508"/>
    <w:rsid w:val="00422C59"/>
    <w:rsid w:val="0042472D"/>
    <w:rsid w:val="004257A7"/>
    <w:rsid w:val="004266BE"/>
    <w:rsid w:val="004274CC"/>
    <w:rsid w:val="00427AB8"/>
    <w:rsid w:val="004305C5"/>
    <w:rsid w:val="00432B9E"/>
    <w:rsid w:val="00433C96"/>
    <w:rsid w:val="00437438"/>
    <w:rsid w:val="004410A9"/>
    <w:rsid w:val="004410BC"/>
    <w:rsid w:val="004414D3"/>
    <w:rsid w:val="004417FC"/>
    <w:rsid w:val="00441A66"/>
    <w:rsid w:val="00441A6C"/>
    <w:rsid w:val="00441BA8"/>
    <w:rsid w:val="0044364E"/>
    <w:rsid w:val="00444473"/>
    <w:rsid w:val="0044482D"/>
    <w:rsid w:val="00444FEA"/>
    <w:rsid w:val="004458AB"/>
    <w:rsid w:val="00445C9F"/>
    <w:rsid w:val="00446D64"/>
    <w:rsid w:val="00450384"/>
    <w:rsid w:val="004503A1"/>
    <w:rsid w:val="00451E28"/>
    <w:rsid w:val="0045201A"/>
    <w:rsid w:val="00454BA2"/>
    <w:rsid w:val="004568F0"/>
    <w:rsid w:val="00456D15"/>
    <w:rsid w:val="00460A4B"/>
    <w:rsid w:val="00461252"/>
    <w:rsid w:val="004615C3"/>
    <w:rsid w:val="00461A84"/>
    <w:rsid w:val="00461FAC"/>
    <w:rsid w:val="00462286"/>
    <w:rsid w:val="00462B2B"/>
    <w:rsid w:val="00462F25"/>
    <w:rsid w:val="0046330C"/>
    <w:rsid w:val="004637CD"/>
    <w:rsid w:val="00464733"/>
    <w:rsid w:val="0046515E"/>
    <w:rsid w:val="004653AD"/>
    <w:rsid w:val="00465498"/>
    <w:rsid w:val="004665E7"/>
    <w:rsid w:val="00466AE4"/>
    <w:rsid w:val="0046756D"/>
    <w:rsid w:val="00470930"/>
    <w:rsid w:val="00471361"/>
    <w:rsid w:val="00472834"/>
    <w:rsid w:val="00472ADA"/>
    <w:rsid w:val="00472AF9"/>
    <w:rsid w:val="00472E87"/>
    <w:rsid w:val="00474322"/>
    <w:rsid w:val="00474620"/>
    <w:rsid w:val="00474803"/>
    <w:rsid w:val="00475245"/>
    <w:rsid w:val="0047548C"/>
    <w:rsid w:val="00476446"/>
    <w:rsid w:val="00476623"/>
    <w:rsid w:val="00477258"/>
    <w:rsid w:val="004779AB"/>
    <w:rsid w:val="00477FA2"/>
    <w:rsid w:val="00481283"/>
    <w:rsid w:val="004816DE"/>
    <w:rsid w:val="00482477"/>
    <w:rsid w:val="004828B4"/>
    <w:rsid w:val="00482BF1"/>
    <w:rsid w:val="00483F55"/>
    <w:rsid w:val="004840B7"/>
    <w:rsid w:val="00485352"/>
    <w:rsid w:val="00485457"/>
    <w:rsid w:val="0048639E"/>
    <w:rsid w:val="0048683E"/>
    <w:rsid w:val="004878B6"/>
    <w:rsid w:val="00487C4B"/>
    <w:rsid w:val="00487F43"/>
    <w:rsid w:val="004913AA"/>
    <w:rsid w:val="004918B1"/>
    <w:rsid w:val="00492C56"/>
    <w:rsid w:val="00492F1A"/>
    <w:rsid w:val="00493782"/>
    <w:rsid w:val="00493E2D"/>
    <w:rsid w:val="00495055"/>
    <w:rsid w:val="004959AB"/>
    <w:rsid w:val="00495D9A"/>
    <w:rsid w:val="004966E0"/>
    <w:rsid w:val="004A1246"/>
    <w:rsid w:val="004A17FA"/>
    <w:rsid w:val="004A1C95"/>
    <w:rsid w:val="004A23C1"/>
    <w:rsid w:val="004A2CDA"/>
    <w:rsid w:val="004A35E3"/>
    <w:rsid w:val="004A3F18"/>
    <w:rsid w:val="004A4D06"/>
    <w:rsid w:val="004A4FC8"/>
    <w:rsid w:val="004A5232"/>
    <w:rsid w:val="004A619A"/>
    <w:rsid w:val="004A7143"/>
    <w:rsid w:val="004A7741"/>
    <w:rsid w:val="004A789C"/>
    <w:rsid w:val="004B0096"/>
    <w:rsid w:val="004B01AB"/>
    <w:rsid w:val="004B0809"/>
    <w:rsid w:val="004B11AD"/>
    <w:rsid w:val="004B13E5"/>
    <w:rsid w:val="004B15CE"/>
    <w:rsid w:val="004B2009"/>
    <w:rsid w:val="004B24C4"/>
    <w:rsid w:val="004B2A8F"/>
    <w:rsid w:val="004B51A3"/>
    <w:rsid w:val="004B534E"/>
    <w:rsid w:val="004B55BE"/>
    <w:rsid w:val="004B59CB"/>
    <w:rsid w:val="004B6901"/>
    <w:rsid w:val="004B6F05"/>
    <w:rsid w:val="004C0712"/>
    <w:rsid w:val="004C0F0D"/>
    <w:rsid w:val="004C1CE3"/>
    <w:rsid w:val="004C3FD7"/>
    <w:rsid w:val="004C4E8F"/>
    <w:rsid w:val="004C561E"/>
    <w:rsid w:val="004C573E"/>
    <w:rsid w:val="004C5AA1"/>
    <w:rsid w:val="004C5C96"/>
    <w:rsid w:val="004C600D"/>
    <w:rsid w:val="004C64D0"/>
    <w:rsid w:val="004C683A"/>
    <w:rsid w:val="004C6D63"/>
    <w:rsid w:val="004C6DF5"/>
    <w:rsid w:val="004C6F41"/>
    <w:rsid w:val="004C79D9"/>
    <w:rsid w:val="004D1622"/>
    <w:rsid w:val="004D2519"/>
    <w:rsid w:val="004D25E2"/>
    <w:rsid w:val="004D379C"/>
    <w:rsid w:val="004D3AB9"/>
    <w:rsid w:val="004D4956"/>
    <w:rsid w:val="004D4AC2"/>
    <w:rsid w:val="004D4F12"/>
    <w:rsid w:val="004D5EBD"/>
    <w:rsid w:val="004D62A3"/>
    <w:rsid w:val="004D6497"/>
    <w:rsid w:val="004D7312"/>
    <w:rsid w:val="004D7C32"/>
    <w:rsid w:val="004E010D"/>
    <w:rsid w:val="004E054D"/>
    <w:rsid w:val="004E08C5"/>
    <w:rsid w:val="004E1454"/>
    <w:rsid w:val="004E1FC0"/>
    <w:rsid w:val="004E2921"/>
    <w:rsid w:val="004E2BC5"/>
    <w:rsid w:val="004E305F"/>
    <w:rsid w:val="004E3C85"/>
    <w:rsid w:val="004E3FB6"/>
    <w:rsid w:val="004E578F"/>
    <w:rsid w:val="004E5CF5"/>
    <w:rsid w:val="004E6451"/>
    <w:rsid w:val="004E6BB5"/>
    <w:rsid w:val="004E73A0"/>
    <w:rsid w:val="004E7540"/>
    <w:rsid w:val="004E7FC0"/>
    <w:rsid w:val="004F05B8"/>
    <w:rsid w:val="004F05EC"/>
    <w:rsid w:val="004F1AF5"/>
    <w:rsid w:val="004F1DE3"/>
    <w:rsid w:val="004F25F5"/>
    <w:rsid w:val="004F2875"/>
    <w:rsid w:val="004F2F35"/>
    <w:rsid w:val="004F3638"/>
    <w:rsid w:val="004F38B2"/>
    <w:rsid w:val="004F3CF7"/>
    <w:rsid w:val="004F3D20"/>
    <w:rsid w:val="004F44C0"/>
    <w:rsid w:val="004F553D"/>
    <w:rsid w:val="004F56ED"/>
    <w:rsid w:val="004F5D56"/>
    <w:rsid w:val="004F5FA0"/>
    <w:rsid w:val="004F6045"/>
    <w:rsid w:val="004F7A9D"/>
    <w:rsid w:val="00500C2D"/>
    <w:rsid w:val="00500CC6"/>
    <w:rsid w:val="0050205D"/>
    <w:rsid w:val="00502BB1"/>
    <w:rsid w:val="0050398F"/>
    <w:rsid w:val="00504B29"/>
    <w:rsid w:val="005050A6"/>
    <w:rsid w:val="005069D7"/>
    <w:rsid w:val="00506B64"/>
    <w:rsid w:val="00506E58"/>
    <w:rsid w:val="005111E1"/>
    <w:rsid w:val="0051227C"/>
    <w:rsid w:val="005125AB"/>
    <w:rsid w:val="00512B9B"/>
    <w:rsid w:val="00513E25"/>
    <w:rsid w:val="00515981"/>
    <w:rsid w:val="0051788F"/>
    <w:rsid w:val="00521385"/>
    <w:rsid w:val="005219BF"/>
    <w:rsid w:val="00521B82"/>
    <w:rsid w:val="00521DDF"/>
    <w:rsid w:val="00522A9C"/>
    <w:rsid w:val="005234BC"/>
    <w:rsid w:val="00523F12"/>
    <w:rsid w:val="00523FF0"/>
    <w:rsid w:val="00526961"/>
    <w:rsid w:val="00526FE5"/>
    <w:rsid w:val="005277C2"/>
    <w:rsid w:val="00527A5E"/>
    <w:rsid w:val="00530783"/>
    <w:rsid w:val="00530833"/>
    <w:rsid w:val="00531BFD"/>
    <w:rsid w:val="005334F2"/>
    <w:rsid w:val="00534372"/>
    <w:rsid w:val="00534829"/>
    <w:rsid w:val="00535455"/>
    <w:rsid w:val="0053625D"/>
    <w:rsid w:val="005371DA"/>
    <w:rsid w:val="00537F9A"/>
    <w:rsid w:val="00540889"/>
    <w:rsid w:val="0054107F"/>
    <w:rsid w:val="005431FC"/>
    <w:rsid w:val="00544453"/>
    <w:rsid w:val="005446AA"/>
    <w:rsid w:val="00545738"/>
    <w:rsid w:val="00545FBC"/>
    <w:rsid w:val="00546FA8"/>
    <w:rsid w:val="00547621"/>
    <w:rsid w:val="005506F1"/>
    <w:rsid w:val="005516BD"/>
    <w:rsid w:val="0055214C"/>
    <w:rsid w:val="005530E3"/>
    <w:rsid w:val="00553457"/>
    <w:rsid w:val="00554607"/>
    <w:rsid w:val="005547FF"/>
    <w:rsid w:val="00554BC7"/>
    <w:rsid w:val="005563C9"/>
    <w:rsid w:val="00560031"/>
    <w:rsid w:val="00560624"/>
    <w:rsid w:val="00560DE2"/>
    <w:rsid w:val="00560FAC"/>
    <w:rsid w:val="00561039"/>
    <w:rsid w:val="005613A3"/>
    <w:rsid w:val="0056169F"/>
    <w:rsid w:val="00561C1C"/>
    <w:rsid w:val="00563027"/>
    <w:rsid w:val="00563ADB"/>
    <w:rsid w:val="00563E16"/>
    <w:rsid w:val="00565FA2"/>
    <w:rsid w:val="00566845"/>
    <w:rsid w:val="0056701F"/>
    <w:rsid w:val="005678FB"/>
    <w:rsid w:val="00570584"/>
    <w:rsid w:val="005712D6"/>
    <w:rsid w:val="00571B48"/>
    <w:rsid w:val="00571DCD"/>
    <w:rsid w:val="0057218C"/>
    <w:rsid w:val="005724AB"/>
    <w:rsid w:val="00572C81"/>
    <w:rsid w:val="00573369"/>
    <w:rsid w:val="005733C4"/>
    <w:rsid w:val="00573743"/>
    <w:rsid w:val="00573C20"/>
    <w:rsid w:val="0057408A"/>
    <w:rsid w:val="0057418A"/>
    <w:rsid w:val="00574657"/>
    <w:rsid w:val="00574923"/>
    <w:rsid w:val="00574D59"/>
    <w:rsid w:val="00575C24"/>
    <w:rsid w:val="00576226"/>
    <w:rsid w:val="005762EA"/>
    <w:rsid w:val="005766A7"/>
    <w:rsid w:val="0057718A"/>
    <w:rsid w:val="00580563"/>
    <w:rsid w:val="005817B2"/>
    <w:rsid w:val="00581AF4"/>
    <w:rsid w:val="00581C35"/>
    <w:rsid w:val="00582674"/>
    <w:rsid w:val="0058271E"/>
    <w:rsid w:val="005828FE"/>
    <w:rsid w:val="00583D8A"/>
    <w:rsid w:val="005840EF"/>
    <w:rsid w:val="00584403"/>
    <w:rsid w:val="005845A3"/>
    <w:rsid w:val="005848F8"/>
    <w:rsid w:val="00584E2F"/>
    <w:rsid w:val="00585151"/>
    <w:rsid w:val="0058525B"/>
    <w:rsid w:val="00585434"/>
    <w:rsid w:val="00585C03"/>
    <w:rsid w:val="00586637"/>
    <w:rsid w:val="00587C46"/>
    <w:rsid w:val="00587FC0"/>
    <w:rsid w:val="00587FD7"/>
    <w:rsid w:val="00591023"/>
    <w:rsid w:val="00591283"/>
    <w:rsid w:val="005915A4"/>
    <w:rsid w:val="005924D3"/>
    <w:rsid w:val="0059304D"/>
    <w:rsid w:val="005933AE"/>
    <w:rsid w:val="0059344C"/>
    <w:rsid w:val="00593510"/>
    <w:rsid w:val="00593FCF"/>
    <w:rsid w:val="00594FE5"/>
    <w:rsid w:val="00595038"/>
    <w:rsid w:val="005969D4"/>
    <w:rsid w:val="00596DB6"/>
    <w:rsid w:val="00597B7A"/>
    <w:rsid w:val="005A0203"/>
    <w:rsid w:val="005A052F"/>
    <w:rsid w:val="005A077B"/>
    <w:rsid w:val="005A1018"/>
    <w:rsid w:val="005A1099"/>
    <w:rsid w:val="005A190E"/>
    <w:rsid w:val="005A1980"/>
    <w:rsid w:val="005A1A26"/>
    <w:rsid w:val="005A2593"/>
    <w:rsid w:val="005A3270"/>
    <w:rsid w:val="005A3319"/>
    <w:rsid w:val="005A3AC7"/>
    <w:rsid w:val="005A44E7"/>
    <w:rsid w:val="005A469A"/>
    <w:rsid w:val="005A6258"/>
    <w:rsid w:val="005A7206"/>
    <w:rsid w:val="005A7215"/>
    <w:rsid w:val="005A782E"/>
    <w:rsid w:val="005B2054"/>
    <w:rsid w:val="005B2607"/>
    <w:rsid w:val="005B429E"/>
    <w:rsid w:val="005B43F4"/>
    <w:rsid w:val="005B507A"/>
    <w:rsid w:val="005B5B11"/>
    <w:rsid w:val="005B60BD"/>
    <w:rsid w:val="005B6837"/>
    <w:rsid w:val="005B7DA3"/>
    <w:rsid w:val="005C04DC"/>
    <w:rsid w:val="005C0607"/>
    <w:rsid w:val="005C0F51"/>
    <w:rsid w:val="005C1F3B"/>
    <w:rsid w:val="005C2B66"/>
    <w:rsid w:val="005C2E67"/>
    <w:rsid w:val="005C32CB"/>
    <w:rsid w:val="005C35ED"/>
    <w:rsid w:val="005C35FA"/>
    <w:rsid w:val="005C4D24"/>
    <w:rsid w:val="005C539A"/>
    <w:rsid w:val="005C71D4"/>
    <w:rsid w:val="005C73A1"/>
    <w:rsid w:val="005C778A"/>
    <w:rsid w:val="005C794A"/>
    <w:rsid w:val="005C7EED"/>
    <w:rsid w:val="005D0B13"/>
    <w:rsid w:val="005D12BF"/>
    <w:rsid w:val="005D21A6"/>
    <w:rsid w:val="005D381B"/>
    <w:rsid w:val="005D4095"/>
    <w:rsid w:val="005D49FF"/>
    <w:rsid w:val="005D4D0A"/>
    <w:rsid w:val="005D5695"/>
    <w:rsid w:val="005D6036"/>
    <w:rsid w:val="005D6F29"/>
    <w:rsid w:val="005D7584"/>
    <w:rsid w:val="005D7A3D"/>
    <w:rsid w:val="005D7ED3"/>
    <w:rsid w:val="005E147F"/>
    <w:rsid w:val="005E327D"/>
    <w:rsid w:val="005E3712"/>
    <w:rsid w:val="005E3850"/>
    <w:rsid w:val="005E3E38"/>
    <w:rsid w:val="005E5981"/>
    <w:rsid w:val="005E5A40"/>
    <w:rsid w:val="005E5C65"/>
    <w:rsid w:val="005E5DFA"/>
    <w:rsid w:val="005E6F86"/>
    <w:rsid w:val="005E7892"/>
    <w:rsid w:val="005E7F0C"/>
    <w:rsid w:val="005F0245"/>
    <w:rsid w:val="005F0652"/>
    <w:rsid w:val="005F1146"/>
    <w:rsid w:val="005F2EF6"/>
    <w:rsid w:val="005F305B"/>
    <w:rsid w:val="005F3216"/>
    <w:rsid w:val="005F3327"/>
    <w:rsid w:val="005F46E1"/>
    <w:rsid w:val="005F4A97"/>
    <w:rsid w:val="005F4E85"/>
    <w:rsid w:val="005F51C9"/>
    <w:rsid w:val="005F546F"/>
    <w:rsid w:val="005F55C0"/>
    <w:rsid w:val="005F5B32"/>
    <w:rsid w:val="005F66DC"/>
    <w:rsid w:val="0060070C"/>
    <w:rsid w:val="006013FB"/>
    <w:rsid w:val="0060145F"/>
    <w:rsid w:val="00601F1A"/>
    <w:rsid w:val="00602746"/>
    <w:rsid w:val="0060294C"/>
    <w:rsid w:val="006036E2"/>
    <w:rsid w:val="006037C5"/>
    <w:rsid w:val="00604A15"/>
    <w:rsid w:val="00604ECD"/>
    <w:rsid w:val="00604F87"/>
    <w:rsid w:val="00605607"/>
    <w:rsid w:val="00605DE5"/>
    <w:rsid w:val="00606458"/>
    <w:rsid w:val="00606CC5"/>
    <w:rsid w:val="00611189"/>
    <w:rsid w:val="00613432"/>
    <w:rsid w:val="006144BB"/>
    <w:rsid w:val="006147AC"/>
    <w:rsid w:val="00614A3F"/>
    <w:rsid w:val="00615797"/>
    <w:rsid w:val="00616881"/>
    <w:rsid w:val="00616B2A"/>
    <w:rsid w:val="0061799E"/>
    <w:rsid w:val="00617CDA"/>
    <w:rsid w:val="00620899"/>
    <w:rsid w:val="00623D94"/>
    <w:rsid w:val="00623E40"/>
    <w:rsid w:val="0062423D"/>
    <w:rsid w:val="0062487C"/>
    <w:rsid w:val="00624D93"/>
    <w:rsid w:val="00625B03"/>
    <w:rsid w:val="00630007"/>
    <w:rsid w:val="00630181"/>
    <w:rsid w:val="006308C4"/>
    <w:rsid w:val="00630D33"/>
    <w:rsid w:val="00631631"/>
    <w:rsid w:val="00631788"/>
    <w:rsid w:val="00632F67"/>
    <w:rsid w:val="00633212"/>
    <w:rsid w:val="006345ED"/>
    <w:rsid w:val="006345EE"/>
    <w:rsid w:val="006349E9"/>
    <w:rsid w:val="00634B29"/>
    <w:rsid w:val="006350F3"/>
    <w:rsid w:val="00635C3E"/>
    <w:rsid w:val="00635D33"/>
    <w:rsid w:val="0063652F"/>
    <w:rsid w:val="0063706E"/>
    <w:rsid w:val="0064014D"/>
    <w:rsid w:val="0064043A"/>
    <w:rsid w:val="0064099A"/>
    <w:rsid w:val="00641B02"/>
    <w:rsid w:val="00641DF1"/>
    <w:rsid w:val="00641E35"/>
    <w:rsid w:val="006420F8"/>
    <w:rsid w:val="00642B83"/>
    <w:rsid w:val="00645164"/>
    <w:rsid w:val="00645843"/>
    <w:rsid w:val="00646AB8"/>
    <w:rsid w:val="00646D0D"/>
    <w:rsid w:val="0064782E"/>
    <w:rsid w:val="006507E9"/>
    <w:rsid w:val="00650822"/>
    <w:rsid w:val="00652921"/>
    <w:rsid w:val="00652F21"/>
    <w:rsid w:val="00653C4B"/>
    <w:rsid w:val="006570EB"/>
    <w:rsid w:val="006578FA"/>
    <w:rsid w:val="0066047B"/>
    <w:rsid w:val="00660D17"/>
    <w:rsid w:val="00660E13"/>
    <w:rsid w:val="00661800"/>
    <w:rsid w:val="00661995"/>
    <w:rsid w:val="00662E8A"/>
    <w:rsid w:val="006634FE"/>
    <w:rsid w:val="00663BB8"/>
    <w:rsid w:val="006655C3"/>
    <w:rsid w:val="00665ABB"/>
    <w:rsid w:val="006661E7"/>
    <w:rsid w:val="00666729"/>
    <w:rsid w:val="00666BAD"/>
    <w:rsid w:val="00667EF3"/>
    <w:rsid w:val="00667FEE"/>
    <w:rsid w:val="006701A1"/>
    <w:rsid w:val="00670ECD"/>
    <w:rsid w:val="006711C7"/>
    <w:rsid w:val="0067345E"/>
    <w:rsid w:val="00674531"/>
    <w:rsid w:val="00675115"/>
    <w:rsid w:val="006754D1"/>
    <w:rsid w:val="0067722F"/>
    <w:rsid w:val="00677B79"/>
    <w:rsid w:val="00677C74"/>
    <w:rsid w:val="00677E7E"/>
    <w:rsid w:val="00677FAC"/>
    <w:rsid w:val="00680B1F"/>
    <w:rsid w:val="00680FC6"/>
    <w:rsid w:val="006811C4"/>
    <w:rsid w:val="00681D97"/>
    <w:rsid w:val="006821FE"/>
    <w:rsid w:val="006826D6"/>
    <w:rsid w:val="00682F49"/>
    <w:rsid w:val="0068323B"/>
    <w:rsid w:val="006838FF"/>
    <w:rsid w:val="006840C7"/>
    <w:rsid w:val="0068476F"/>
    <w:rsid w:val="00684C89"/>
    <w:rsid w:val="0068510F"/>
    <w:rsid w:val="00685262"/>
    <w:rsid w:val="006853F4"/>
    <w:rsid w:val="0068553C"/>
    <w:rsid w:val="00685D19"/>
    <w:rsid w:val="00686F72"/>
    <w:rsid w:val="00687644"/>
    <w:rsid w:val="00687A58"/>
    <w:rsid w:val="00687CF6"/>
    <w:rsid w:val="00687D00"/>
    <w:rsid w:val="0069098B"/>
    <w:rsid w:val="006914F0"/>
    <w:rsid w:val="00691F51"/>
    <w:rsid w:val="006940F0"/>
    <w:rsid w:val="00694113"/>
    <w:rsid w:val="006949CD"/>
    <w:rsid w:val="006966DF"/>
    <w:rsid w:val="006974BA"/>
    <w:rsid w:val="006A0747"/>
    <w:rsid w:val="006A18E6"/>
    <w:rsid w:val="006A1DAB"/>
    <w:rsid w:val="006A1DBF"/>
    <w:rsid w:val="006A227C"/>
    <w:rsid w:val="006A29F8"/>
    <w:rsid w:val="006A2ED9"/>
    <w:rsid w:val="006A3013"/>
    <w:rsid w:val="006A55B0"/>
    <w:rsid w:val="006A6C1F"/>
    <w:rsid w:val="006A7D09"/>
    <w:rsid w:val="006B0723"/>
    <w:rsid w:val="006B1ED2"/>
    <w:rsid w:val="006B3F37"/>
    <w:rsid w:val="006B7772"/>
    <w:rsid w:val="006C0484"/>
    <w:rsid w:val="006C05A9"/>
    <w:rsid w:val="006C0DFB"/>
    <w:rsid w:val="006C179E"/>
    <w:rsid w:val="006C17CB"/>
    <w:rsid w:val="006C1E39"/>
    <w:rsid w:val="006C2F98"/>
    <w:rsid w:val="006C3AB5"/>
    <w:rsid w:val="006C3B77"/>
    <w:rsid w:val="006C4E40"/>
    <w:rsid w:val="006C562C"/>
    <w:rsid w:val="006C5A91"/>
    <w:rsid w:val="006C61A8"/>
    <w:rsid w:val="006C65A0"/>
    <w:rsid w:val="006C76C7"/>
    <w:rsid w:val="006C76EA"/>
    <w:rsid w:val="006C7EC3"/>
    <w:rsid w:val="006D0F97"/>
    <w:rsid w:val="006D188D"/>
    <w:rsid w:val="006D3439"/>
    <w:rsid w:val="006D348B"/>
    <w:rsid w:val="006D3522"/>
    <w:rsid w:val="006D433E"/>
    <w:rsid w:val="006D4415"/>
    <w:rsid w:val="006D47F4"/>
    <w:rsid w:val="006D50AA"/>
    <w:rsid w:val="006D67B9"/>
    <w:rsid w:val="006D6F3B"/>
    <w:rsid w:val="006D7503"/>
    <w:rsid w:val="006D7EAC"/>
    <w:rsid w:val="006E0B6E"/>
    <w:rsid w:val="006E17E8"/>
    <w:rsid w:val="006E1827"/>
    <w:rsid w:val="006E1A47"/>
    <w:rsid w:val="006E1BC8"/>
    <w:rsid w:val="006E2EDB"/>
    <w:rsid w:val="006E3480"/>
    <w:rsid w:val="006E3CA7"/>
    <w:rsid w:val="006E566E"/>
    <w:rsid w:val="006E66C7"/>
    <w:rsid w:val="006E7CBD"/>
    <w:rsid w:val="006F1503"/>
    <w:rsid w:val="006F1A81"/>
    <w:rsid w:val="006F1F2D"/>
    <w:rsid w:val="006F27E3"/>
    <w:rsid w:val="006F28CE"/>
    <w:rsid w:val="006F28FB"/>
    <w:rsid w:val="006F2B6F"/>
    <w:rsid w:val="006F38C2"/>
    <w:rsid w:val="006F39CD"/>
    <w:rsid w:val="006F6BDB"/>
    <w:rsid w:val="006F6F7F"/>
    <w:rsid w:val="00700123"/>
    <w:rsid w:val="007004A0"/>
    <w:rsid w:val="00700DDD"/>
    <w:rsid w:val="0070109F"/>
    <w:rsid w:val="00701447"/>
    <w:rsid w:val="007016D3"/>
    <w:rsid w:val="007016DE"/>
    <w:rsid w:val="00701979"/>
    <w:rsid w:val="00701E7C"/>
    <w:rsid w:val="00701F65"/>
    <w:rsid w:val="00702021"/>
    <w:rsid w:val="00702D72"/>
    <w:rsid w:val="00702E98"/>
    <w:rsid w:val="00702F7F"/>
    <w:rsid w:val="007030E3"/>
    <w:rsid w:val="00705495"/>
    <w:rsid w:val="007055DE"/>
    <w:rsid w:val="007056E8"/>
    <w:rsid w:val="007060F4"/>
    <w:rsid w:val="00706932"/>
    <w:rsid w:val="0070698D"/>
    <w:rsid w:val="00706C1A"/>
    <w:rsid w:val="00706FCE"/>
    <w:rsid w:val="0070753E"/>
    <w:rsid w:val="007104DD"/>
    <w:rsid w:val="007110C2"/>
    <w:rsid w:val="00711618"/>
    <w:rsid w:val="00711B3F"/>
    <w:rsid w:val="007121B4"/>
    <w:rsid w:val="00712886"/>
    <w:rsid w:val="00714892"/>
    <w:rsid w:val="007150D4"/>
    <w:rsid w:val="007170BF"/>
    <w:rsid w:val="00717B75"/>
    <w:rsid w:val="00717ECB"/>
    <w:rsid w:val="00717FE8"/>
    <w:rsid w:val="00720B29"/>
    <w:rsid w:val="00720C72"/>
    <w:rsid w:val="00720FB3"/>
    <w:rsid w:val="007212E1"/>
    <w:rsid w:val="00723F70"/>
    <w:rsid w:val="00724BE0"/>
    <w:rsid w:val="007262C8"/>
    <w:rsid w:val="00727346"/>
    <w:rsid w:val="00727581"/>
    <w:rsid w:val="00730355"/>
    <w:rsid w:val="00731D11"/>
    <w:rsid w:val="00732773"/>
    <w:rsid w:val="00732EBC"/>
    <w:rsid w:val="00733454"/>
    <w:rsid w:val="00733FFC"/>
    <w:rsid w:val="007340B6"/>
    <w:rsid w:val="0073414D"/>
    <w:rsid w:val="00734289"/>
    <w:rsid w:val="00735A54"/>
    <w:rsid w:val="00736EFD"/>
    <w:rsid w:val="00737264"/>
    <w:rsid w:val="00737ADE"/>
    <w:rsid w:val="0074043F"/>
    <w:rsid w:val="00741CC8"/>
    <w:rsid w:val="00743AB9"/>
    <w:rsid w:val="00743ADC"/>
    <w:rsid w:val="007442F6"/>
    <w:rsid w:val="00744C97"/>
    <w:rsid w:val="00745042"/>
    <w:rsid w:val="00745074"/>
    <w:rsid w:val="007462EC"/>
    <w:rsid w:val="0074658D"/>
    <w:rsid w:val="00747D7D"/>
    <w:rsid w:val="0075090A"/>
    <w:rsid w:val="00750B94"/>
    <w:rsid w:val="00750EAB"/>
    <w:rsid w:val="00751195"/>
    <w:rsid w:val="007522AF"/>
    <w:rsid w:val="00752978"/>
    <w:rsid w:val="007529DE"/>
    <w:rsid w:val="007538F7"/>
    <w:rsid w:val="007539CB"/>
    <w:rsid w:val="007544A9"/>
    <w:rsid w:val="00754B78"/>
    <w:rsid w:val="007568B4"/>
    <w:rsid w:val="00756B95"/>
    <w:rsid w:val="00757425"/>
    <w:rsid w:val="007574A9"/>
    <w:rsid w:val="00757A36"/>
    <w:rsid w:val="0076018D"/>
    <w:rsid w:val="00760FDF"/>
    <w:rsid w:val="00761AC8"/>
    <w:rsid w:val="00761B93"/>
    <w:rsid w:val="00761F72"/>
    <w:rsid w:val="0076206F"/>
    <w:rsid w:val="007623AB"/>
    <w:rsid w:val="00762CF0"/>
    <w:rsid w:val="00763361"/>
    <w:rsid w:val="00763D1E"/>
    <w:rsid w:val="00764453"/>
    <w:rsid w:val="00764801"/>
    <w:rsid w:val="00764BDF"/>
    <w:rsid w:val="00764C4A"/>
    <w:rsid w:val="007658E5"/>
    <w:rsid w:val="00765FB4"/>
    <w:rsid w:val="00767859"/>
    <w:rsid w:val="007679EB"/>
    <w:rsid w:val="00767F13"/>
    <w:rsid w:val="00770776"/>
    <w:rsid w:val="00770D94"/>
    <w:rsid w:val="00771631"/>
    <w:rsid w:val="00771801"/>
    <w:rsid w:val="00771F9B"/>
    <w:rsid w:val="0077261D"/>
    <w:rsid w:val="0077271B"/>
    <w:rsid w:val="007757A1"/>
    <w:rsid w:val="00776591"/>
    <w:rsid w:val="00777290"/>
    <w:rsid w:val="00777B72"/>
    <w:rsid w:val="007804ED"/>
    <w:rsid w:val="00780956"/>
    <w:rsid w:val="0078233F"/>
    <w:rsid w:val="00782D8F"/>
    <w:rsid w:val="00782FC5"/>
    <w:rsid w:val="0078315E"/>
    <w:rsid w:val="0078357E"/>
    <w:rsid w:val="0078385A"/>
    <w:rsid w:val="007839E7"/>
    <w:rsid w:val="00783B94"/>
    <w:rsid w:val="007841FF"/>
    <w:rsid w:val="00785E26"/>
    <w:rsid w:val="00785EFF"/>
    <w:rsid w:val="0078724C"/>
    <w:rsid w:val="007906CA"/>
    <w:rsid w:val="007921A1"/>
    <w:rsid w:val="0079339E"/>
    <w:rsid w:val="007934D4"/>
    <w:rsid w:val="007936DA"/>
    <w:rsid w:val="00793FBD"/>
    <w:rsid w:val="007941AD"/>
    <w:rsid w:val="00794AD3"/>
    <w:rsid w:val="00794EFD"/>
    <w:rsid w:val="0079567B"/>
    <w:rsid w:val="00795792"/>
    <w:rsid w:val="00796C5E"/>
    <w:rsid w:val="0079775B"/>
    <w:rsid w:val="007A0B62"/>
    <w:rsid w:val="007A11B0"/>
    <w:rsid w:val="007A1236"/>
    <w:rsid w:val="007A1A44"/>
    <w:rsid w:val="007A1CB7"/>
    <w:rsid w:val="007A2558"/>
    <w:rsid w:val="007A2A6F"/>
    <w:rsid w:val="007A3968"/>
    <w:rsid w:val="007A39D3"/>
    <w:rsid w:val="007A3BDD"/>
    <w:rsid w:val="007A3E4D"/>
    <w:rsid w:val="007A4506"/>
    <w:rsid w:val="007A48EE"/>
    <w:rsid w:val="007A59B6"/>
    <w:rsid w:val="007A675C"/>
    <w:rsid w:val="007A6E20"/>
    <w:rsid w:val="007A73DA"/>
    <w:rsid w:val="007A78E3"/>
    <w:rsid w:val="007B0265"/>
    <w:rsid w:val="007B0541"/>
    <w:rsid w:val="007B06B9"/>
    <w:rsid w:val="007B07C4"/>
    <w:rsid w:val="007B11EC"/>
    <w:rsid w:val="007B1F57"/>
    <w:rsid w:val="007B2C32"/>
    <w:rsid w:val="007B3598"/>
    <w:rsid w:val="007B4263"/>
    <w:rsid w:val="007B4BE6"/>
    <w:rsid w:val="007B5174"/>
    <w:rsid w:val="007B55C5"/>
    <w:rsid w:val="007B5E43"/>
    <w:rsid w:val="007B5E69"/>
    <w:rsid w:val="007B6DB7"/>
    <w:rsid w:val="007B6E68"/>
    <w:rsid w:val="007B726D"/>
    <w:rsid w:val="007B794D"/>
    <w:rsid w:val="007C123C"/>
    <w:rsid w:val="007C1DC9"/>
    <w:rsid w:val="007C20FE"/>
    <w:rsid w:val="007C3010"/>
    <w:rsid w:val="007C3061"/>
    <w:rsid w:val="007C4685"/>
    <w:rsid w:val="007C58B0"/>
    <w:rsid w:val="007C5AB5"/>
    <w:rsid w:val="007C7C59"/>
    <w:rsid w:val="007C7D03"/>
    <w:rsid w:val="007C7DC7"/>
    <w:rsid w:val="007D0C45"/>
    <w:rsid w:val="007D181A"/>
    <w:rsid w:val="007D1E6D"/>
    <w:rsid w:val="007D2D0B"/>
    <w:rsid w:val="007D3D6B"/>
    <w:rsid w:val="007D40F5"/>
    <w:rsid w:val="007D43CE"/>
    <w:rsid w:val="007D46D8"/>
    <w:rsid w:val="007D4892"/>
    <w:rsid w:val="007D53CB"/>
    <w:rsid w:val="007D68C0"/>
    <w:rsid w:val="007D6F86"/>
    <w:rsid w:val="007D72EB"/>
    <w:rsid w:val="007E0F8F"/>
    <w:rsid w:val="007E33DA"/>
    <w:rsid w:val="007E34E5"/>
    <w:rsid w:val="007E3540"/>
    <w:rsid w:val="007E3BBE"/>
    <w:rsid w:val="007E3E82"/>
    <w:rsid w:val="007E4E18"/>
    <w:rsid w:val="007E5ED9"/>
    <w:rsid w:val="007F034D"/>
    <w:rsid w:val="007F0378"/>
    <w:rsid w:val="007F0684"/>
    <w:rsid w:val="007F0AF8"/>
    <w:rsid w:val="007F0EE6"/>
    <w:rsid w:val="007F1741"/>
    <w:rsid w:val="007F26D9"/>
    <w:rsid w:val="007F30A8"/>
    <w:rsid w:val="007F3510"/>
    <w:rsid w:val="007F4981"/>
    <w:rsid w:val="007F4A47"/>
    <w:rsid w:val="007F5C8C"/>
    <w:rsid w:val="007F65DB"/>
    <w:rsid w:val="007F6BC4"/>
    <w:rsid w:val="007F76B6"/>
    <w:rsid w:val="007F7C45"/>
    <w:rsid w:val="008002D3"/>
    <w:rsid w:val="0080073F"/>
    <w:rsid w:val="00801CB1"/>
    <w:rsid w:val="00802462"/>
    <w:rsid w:val="00802890"/>
    <w:rsid w:val="00802AA7"/>
    <w:rsid w:val="00802B6F"/>
    <w:rsid w:val="008032C6"/>
    <w:rsid w:val="008036F6"/>
    <w:rsid w:val="00803ACE"/>
    <w:rsid w:val="00804F02"/>
    <w:rsid w:val="00806E9B"/>
    <w:rsid w:val="00807090"/>
    <w:rsid w:val="00807A15"/>
    <w:rsid w:val="00807AB5"/>
    <w:rsid w:val="008107F5"/>
    <w:rsid w:val="00810C4E"/>
    <w:rsid w:val="00810E30"/>
    <w:rsid w:val="0081152C"/>
    <w:rsid w:val="00813AEB"/>
    <w:rsid w:val="00814432"/>
    <w:rsid w:val="00814945"/>
    <w:rsid w:val="00814CAD"/>
    <w:rsid w:val="008150F1"/>
    <w:rsid w:val="00815134"/>
    <w:rsid w:val="00815582"/>
    <w:rsid w:val="0082037B"/>
    <w:rsid w:val="0082094B"/>
    <w:rsid w:val="00820AD4"/>
    <w:rsid w:val="00820FD9"/>
    <w:rsid w:val="0082105D"/>
    <w:rsid w:val="008212BB"/>
    <w:rsid w:val="00822858"/>
    <w:rsid w:val="0082295D"/>
    <w:rsid w:val="008229A2"/>
    <w:rsid w:val="0082443D"/>
    <w:rsid w:val="008251BF"/>
    <w:rsid w:val="00825F58"/>
    <w:rsid w:val="008268CF"/>
    <w:rsid w:val="008270EE"/>
    <w:rsid w:val="008272BB"/>
    <w:rsid w:val="00827497"/>
    <w:rsid w:val="008279D9"/>
    <w:rsid w:val="0083026B"/>
    <w:rsid w:val="00831472"/>
    <w:rsid w:val="00831B16"/>
    <w:rsid w:val="00831C67"/>
    <w:rsid w:val="00832675"/>
    <w:rsid w:val="008329FF"/>
    <w:rsid w:val="00832C89"/>
    <w:rsid w:val="00832ECB"/>
    <w:rsid w:val="008340EC"/>
    <w:rsid w:val="00834B47"/>
    <w:rsid w:val="00835459"/>
    <w:rsid w:val="008368CD"/>
    <w:rsid w:val="00836C6E"/>
    <w:rsid w:val="008416E5"/>
    <w:rsid w:val="00842073"/>
    <w:rsid w:val="0084210C"/>
    <w:rsid w:val="00842D41"/>
    <w:rsid w:val="00843029"/>
    <w:rsid w:val="00843B5D"/>
    <w:rsid w:val="008447D4"/>
    <w:rsid w:val="008451AE"/>
    <w:rsid w:val="008454BD"/>
    <w:rsid w:val="00845CDC"/>
    <w:rsid w:val="008464CD"/>
    <w:rsid w:val="0085005F"/>
    <w:rsid w:val="0085019D"/>
    <w:rsid w:val="0085062F"/>
    <w:rsid w:val="008515B1"/>
    <w:rsid w:val="00852508"/>
    <w:rsid w:val="00853141"/>
    <w:rsid w:val="00853677"/>
    <w:rsid w:val="00853ACF"/>
    <w:rsid w:val="00853CA6"/>
    <w:rsid w:val="00853F1F"/>
    <w:rsid w:val="008544D3"/>
    <w:rsid w:val="00854D79"/>
    <w:rsid w:val="0085537A"/>
    <w:rsid w:val="0085642F"/>
    <w:rsid w:val="00856EAA"/>
    <w:rsid w:val="008573AF"/>
    <w:rsid w:val="00857D2B"/>
    <w:rsid w:val="00857D80"/>
    <w:rsid w:val="00860057"/>
    <w:rsid w:val="008601E3"/>
    <w:rsid w:val="008602FC"/>
    <w:rsid w:val="00860CF9"/>
    <w:rsid w:val="00860D0D"/>
    <w:rsid w:val="008622D3"/>
    <w:rsid w:val="008640FD"/>
    <w:rsid w:val="0086426C"/>
    <w:rsid w:val="008644B9"/>
    <w:rsid w:val="00866316"/>
    <w:rsid w:val="00870AFC"/>
    <w:rsid w:val="00872CB9"/>
    <w:rsid w:val="00874510"/>
    <w:rsid w:val="00874FB2"/>
    <w:rsid w:val="008760B8"/>
    <w:rsid w:val="008763C8"/>
    <w:rsid w:val="00877E35"/>
    <w:rsid w:val="00880BAB"/>
    <w:rsid w:val="008817FF"/>
    <w:rsid w:val="008824E0"/>
    <w:rsid w:val="00882745"/>
    <w:rsid w:val="008828F7"/>
    <w:rsid w:val="00882A65"/>
    <w:rsid w:val="0088328A"/>
    <w:rsid w:val="008835B1"/>
    <w:rsid w:val="008839F2"/>
    <w:rsid w:val="00883B3F"/>
    <w:rsid w:val="008850AD"/>
    <w:rsid w:val="008851BE"/>
    <w:rsid w:val="00885538"/>
    <w:rsid w:val="00886188"/>
    <w:rsid w:val="00886623"/>
    <w:rsid w:val="00887A29"/>
    <w:rsid w:val="00887EF5"/>
    <w:rsid w:val="00887F1B"/>
    <w:rsid w:val="008900CF"/>
    <w:rsid w:val="00891D52"/>
    <w:rsid w:val="008923D1"/>
    <w:rsid w:val="008937CB"/>
    <w:rsid w:val="00893A25"/>
    <w:rsid w:val="0089483C"/>
    <w:rsid w:val="0089499D"/>
    <w:rsid w:val="00894A7F"/>
    <w:rsid w:val="00895E5A"/>
    <w:rsid w:val="00896B0D"/>
    <w:rsid w:val="008973C4"/>
    <w:rsid w:val="008A0849"/>
    <w:rsid w:val="008A0FA6"/>
    <w:rsid w:val="008A173F"/>
    <w:rsid w:val="008A19E9"/>
    <w:rsid w:val="008A1EFD"/>
    <w:rsid w:val="008A2929"/>
    <w:rsid w:val="008A2C5D"/>
    <w:rsid w:val="008A2D2A"/>
    <w:rsid w:val="008A32AA"/>
    <w:rsid w:val="008A4F57"/>
    <w:rsid w:val="008A4FD3"/>
    <w:rsid w:val="008A6A25"/>
    <w:rsid w:val="008A6D18"/>
    <w:rsid w:val="008A70AA"/>
    <w:rsid w:val="008A7475"/>
    <w:rsid w:val="008B09A5"/>
    <w:rsid w:val="008B0BA7"/>
    <w:rsid w:val="008B0FDA"/>
    <w:rsid w:val="008B1244"/>
    <w:rsid w:val="008B1E06"/>
    <w:rsid w:val="008B1FB2"/>
    <w:rsid w:val="008B20A4"/>
    <w:rsid w:val="008B2F1A"/>
    <w:rsid w:val="008B31AD"/>
    <w:rsid w:val="008B331F"/>
    <w:rsid w:val="008B4243"/>
    <w:rsid w:val="008B4D67"/>
    <w:rsid w:val="008B4E19"/>
    <w:rsid w:val="008B5F58"/>
    <w:rsid w:val="008B6609"/>
    <w:rsid w:val="008B6F67"/>
    <w:rsid w:val="008C006E"/>
    <w:rsid w:val="008C0557"/>
    <w:rsid w:val="008C0669"/>
    <w:rsid w:val="008C0771"/>
    <w:rsid w:val="008C0845"/>
    <w:rsid w:val="008C0ED2"/>
    <w:rsid w:val="008C1D85"/>
    <w:rsid w:val="008C3591"/>
    <w:rsid w:val="008C4EB8"/>
    <w:rsid w:val="008C61B0"/>
    <w:rsid w:val="008C6CFE"/>
    <w:rsid w:val="008C70EB"/>
    <w:rsid w:val="008D0523"/>
    <w:rsid w:val="008D1943"/>
    <w:rsid w:val="008D229E"/>
    <w:rsid w:val="008D24C5"/>
    <w:rsid w:val="008D313A"/>
    <w:rsid w:val="008D3FE4"/>
    <w:rsid w:val="008D415F"/>
    <w:rsid w:val="008D440E"/>
    <w:rsid w:val="008D5506"/>
    <w:rsid w:val="008D5DAB"/>
    <w:rsid w:val="008D6641"/>
    <w:rsid w:val="008D6968"/>
    <w:rsid w:val="008D6C68"/>
    <w:rsid w:val="008D71F3"/>
    <w:rsid w:val="008D7EA6"/>
    <w:rsid w:val="008E0029"/>
    <w:rsid w:val="008E0219"/>
    <w:rsid w:val="008E0DE2"/>
    <w:rsid w:val="008E131C"/>
    <w:rsid w:val="008E2AD7"/>
    <w:rsid w:val="008E3C4D"/>
    <w:rsid w:val="008E40B6"/>
    <w:rsid w:val="008E45A8"/>
    <w:rsid w:val="008E5A4E"/>
    <w:rsid w:val="008E6D37"/>
    <w:rsid w:val="008E7365"/>
    <w:rsid w:val="008F0248"/>
    <w:rsid w:val="008F02A3"/>
    <w:rsid w:val="008F0932"/>
    <w:rsid w:val="008F0EF5"/>
    <w:rsid w:val="008F21C8"/>
    <w:rsid w:val="008F525C"/>
    <w:rsid w:val="008F575C"/>
    <w:rsid w:val="008F6060"/>
    <w:rsid w:val="008F6426"/>
    <w:rsid w:val="008F6B8B"/>
    <w:rsid w:val="008F73E5"/>
    <w:rsid w:val="00902DA0"/>
    <w:rsid w:val="00903424"/>
    <w:rsid w:val="009041E4"/>
    <w:rsid w:val="00904206"/>
    <w:rsid w:val="00904F9C"/>
    <w:rsid w:val="00905F57"/>
    <w:rsid w:val="00906003"/>
    <w:rsid w:val="009065B9"/>
    <w:rsid w:val="00907967"/>
    <w:rsid w:val="009104F3"/>
    <w:rsid w:val="009110AD"/>
    <w:rsid w:val="00911C69"/>
    <w:rsid w:val="00913094"/>
    <w:rsid w:val="009130DC"/>
    <w:rsid w:val="00914D44"/>
    <w:rsid w:val="00915470"/>
    <w:rsid w:val="009158B9"/>
    <w:rsid w:val="00916C43"/>
    <w:rsid w:val="009207BA"/>
    <w:rsid w:val="0092096D"/>
    <w:rsid w:val="00921E56"/>
    <w:rsid w:val="009221ED"/>
    <w:rsid w:val="0092389D"/>
    <w:rsid w:val="009248BA"/>
    <w:rsid w:val="00924C75"/>
    <w:rsid w:val="00924D8D"/>
    <w:rsid w:val="00925E07"/>
    <w:rsid w:val="009269FD"/>
    <w:rsid w:val="00926EEE"/>
    <w:rsid w:val="00926F12"/>
    <w:rsid w:val="0092712A"/>
    <w:rsid w:val="00927E29"/>
    <w:rsid w:val="00927EF0"/>
    <w:rsid w:val="00930591"/>
    <w:rsid w:val="00930B72"/>
    <w:rsid w:val="00931363"/>
    <w:rsid w:val="00931A58"/>
    <w:rsid w:val="00932113"/>
    <w:rsid w:val="00932AD7"/>
    <w:rsid w:val="00932E71"/>
    <w:rsid w:val="00932F71"/>
    <w:rsid w:val="00932FF4"/>
    <w:rsid w:val="00935534"/>
    <w:rsid w:val="00936B1F"/>
    <w:rsid w:val="009379F0"/>
    <w:rsid w:val="00941FEB"/>
    <w:rsid w:val="00942DF7"/>
    <w:rsid w:val="009432A1"/>
    <w:rsid w:val="00943CFE"/>
    <w:rsid w:val="00943F96"/>
    <w:rsid w:val="00944E0E"/>
    <w:rsid w:val="00944E59"/>
    <w:rsid w:val="009459F4"/>
    <w:rsid w:val="00945E58"/>
    <w:rsid w:val="009460CE"/>
    <w:rsid w:val="00946127"/>
    <w:rsid w:val="00947967"/>
    <w:rsid w:val="00950204"/>
    <w:rsid w:val="009509DD"/>
    <w:rsid w:val="00950CAE"/>
    <w:rsid w:val="009512EC"/>
    <w:rsid w:val="009534DD"/>
    <w:rsid w:val="009535C2"/>
    <w:rsid w:val="0095363A"/>
    <w:rsid w:val="00953D58"/>
    <w:rsid w:val="00956632"/>
    <w:rsid w:val="00956E52"/>
    <w:rsid w:val="009575E5"/>
    <w:rsid w:val="00957B5B"/>
    <w:rsid w:val="00957DE9"/>
    <w:rsid w:val="009601CB"/>
    <w:rsid w:val="0096081E"/>
    <w:rsid w:val="009611A5"/>
    <w:rsid w:val="0096141E"/>
    <w:rsid w:val="0096193B"/>
    <w:rsid w:val="00961B0F"/>
    <w:rsid w:val="00963188"/>
    <w:rsid w:val="00963240"/>
    <w:rsid w:val="00963B82"/>
    <w:rsid w:val="00964193"/>
    <w:rsid w:val="00964672"/>
    <w:rsid w:val="00964A6E"/>
    <w:rsid w:val="00964FB4"/>
    <w:rsid w:val="00965463"/>
    <w:rsid w:val="009654B0"/>
    <w:rsid w:val="00966362"/>
    <w:rsid w:val="009666BD"/>
    <w:rsid w:val="0096691E"/>
    <w:rsid w:val="00967CDA"/>
    <w:rsid w:val="00970048"/>
    <w:rsid w:val="00971C6F"/>
    <w:rsid w:val="00972D8F"/>
    <w:rsid w:val="00973895"/>
    <w:rsid w:val="00973A1F"/>
    <w:rsid w:val="00973FB8"/>
    <w:rsid w:val="00974BB7"/>
    <w:rsid w:val="00974E6C"/>
    <w:rsid w:val="00975500"/>
    <w:rsid w:val="00975FB0"/>
    <w:rsid w:val="009762C7"/>
    <w:rsid w:val="00981243"/>
    <w:rsid w:val="009812FC"/>
    <w:rsid w:val="00982F94"/>
    <w:rsid w:val="0098453B"/>
    <w:rsid w:val="0098592B"/>
    <w:rsid w:val="00985CDA"/>
    <w:rsid w:val="00986137"/>
    <w:rsid w:val="009867EF"/>
    <w:rsid w:val="0098743C"/>
    <w:rsid w:val="00987C6F"/>
    <w:rsid w:val="00990708"/>
    <w:rsid w:val="00990C3D"/>
    <w:rsid w:val="00991AD8"/>
    <w:rsid w:val="00991B9A"/>
    <w:rsid w:val="009924DA"/>
    <w:rsid w:val="00992B7F"/>
    <w:rsid w:val="00993499"/>
    <w:rsid w:val="00993D95"/>
    <w:rsid w:val="00996238"/>
    <w:rsid w:val="00997125"/>
    <w:rsid w:val="00997634"/>
    <w:rsid w:val="00997CFA"/>
    <w:rsid w:val="009A0208"/>
    <w:rsid w:val="009A21EE"/>
    <w:rsid w:val="009A2200"/>
    <w:rsid w:val="009A253B"/>
    <w:rsid w:val="009A2958"/>
    <w:rsid w:val="009A2C02"/>
    <w:rsid w:val="009A3992"/>
    <w:rsid w:val="009A3C6E"/>
    <w:rsid w:val="009A45A3"/>
    <w:rsid w:val="009A4CA3"/>
    <w:rsid w:val="009A4DF3"/>
    <w:rsid w:val="009A68F3"/>
    <w:rsid w:val="009A6F17"/>
    <w:rsid w:val="009A78A6"/>
    <w:rsid w:val="009B044C"/>
    <w:rsid w:val="009B0A43"/>
    <w:rsid w:val="009B1E55"/>
    <w:rsid w:val="009B5038"/>
    <w:rsid w:val="009B568D"/>
    <w:rsid w:val="009B6680"/>
    <w:rsid w:val="009B6E0F"/>
    <w:rsid w:val="009C01FB"/>
    <w:rsid w:val="009C0B86"/>
    <w:rsid w:val="009C0CF2"/>
    <w:rsid w:val="009C1E34"/>
    <w:rsid w:val="009C4117"/>
    <w:rsid w:val="009C6084"/>
    <w:rsid w:val="009C60E9"/>
    <w:rsid w:val="009C6629"/>
    <w:rsid w:val="009C71F7"/>
    <w:rsid w:val="009C7896"/>
    <w:rsid w:val="009D0CF4"/>
    <w:rsid w:val="009D0D52"/>
    <w:rsid w:val="009D140A"/>
    <w:rsid w:val="009D1A74"/>
    <w:rsid w:val="009D1E03"/>
    <w:rsid w:val="009D2B87"/>
    <w:rsid w:val="009D39E1"/>
    <w:rsid w:val="009D3D90"/>
    <w:rsid w:val="009D4A70"/>
    <w:rsid w:val="009D4C5D"/>
    <w:rsid w:val="009D6D3F"/>
    <w:rsid w:val="009D6E5F"/>
    <w:rsid w:val="009D7601"/>
    <w:rsid w:val="009D763C"/>
    <w:rsid w:val="009E177F"/>
    <w:rsid w:val="009E1959"/>
    <w:rsid w:val="009E2463"/>
    <w:rsid w:val="009E2633"/>
    <w:rsid w:val="009E2B4C"/>
    <w:rsid w:val="009E2FAC"/>
    <w:rsid w:val="009E34F9"/>
    <w:rsid w:val="009E431F"/>
    <w:rsid w:val="009E4DC0"/>
    <w:rsid w:val="009E6179"/>
    <w:rsid w:val="009E6D81"/>
    <w:rsid w:val="009E7BCD"/>
    <w:rsid w:val="009F05AC"/>
    <w:rsid w:val="009F239C"/>
    <w:rsid w:val="009F2C9E"/>
    <w:rsid w:val="009F2E01"/>
    <w:rsid w:val="009F2E88"/>
    <w:rsid w:val="009F2ED3"/>
    <w:rsid w:val="009F37F2"/>
    <w:rsid w:val="009F4727"/>
    <w:rsid w:val="009F4825"/>
    <w:rsid w:val="009F49FF"/>
    <w:rsid w:val="009F52FE"/>
    <w:rsid w:val="009F60E0"/>
    <w:rsid w:val="009F76FF"/>
    <w:rsid w:val="009F77DF"/>
    <w:rsid w:val="009F79ED"/>
    <w:rsid w:val="009F7BAD"/>
    <w:rsid w:val="00A00DDA"/>
    <w:rsid w:val="00A00E12"/>
    <w:rsid w:val="00A0155F"/>
    <w:rsid w:val="00A016C2"/>
    <w:rsid w:val="00A01B82"/>
    <w:rsid w:val="00A01B9D"/>
    <w:rsid w:val="00A02C0A"/>
    <w:rsid w:val="00A03044"/>
    <w:rsid w:val="00A03A2A"/>
    <w:rsid w:val="00A04462"/>
    <w:rsid w:val="00A0480E"/>
    <w:rsid w:val="00A04C63"/>
    <w:rsid w:val="00A054FA"/>
    <w:rsid w:val="00A06697"/>
    <w:rsid w:val="00A06ED8"/>
    <w:rsid w:val="00A07570"/>
    <w:rsid w:val="00A07CB9"/>
    <w:rsid w:val="00A10103"/>
    <w:rsid w:val="00A10E79"/>
    <w:rsid w:val="00A111EA"/>
    <w:rsid w:val="00A11447"/>
    <w:rsid w:val="00A11B67"/>
    <w:rsid w:val="00A14C84"/>
    <w:rsid w:val="00A15D24"/>
    <w:rsid w:val="00A162DF"/>
    <w:rsid w:val="00A167C6"/>
    <w:rsid w:val="00A17013"/>
    <w:rsid w:val="00A176B1"/>
    <w:rsid w:val="00A17B91"/>
    <w:rsid w:val="00A2081E"/>
    <w:rsid w:val="00A2145F"/>
    <w:rsid w:val="00A21C7C"/>
    <w:rsid w:val="00A2263C"/>
    <w:rsid w:val="00A23269"/>
    <w:rsid w:val="00A23F95"/>
    <w:rsid w:val="00A25E6E"/>
    <w:rsid w:val="00A26700"/>
    <w:rsid w:val="00A2770B"/>
    <w:rsid w:val="00A30B97"/>
    <w:rsid w:val="00A30D80"/>
    <w:rsid w:val="00A312FC"/>
    <w:rsid w:val="00A31636"/>
    <w:rsid w:val="00A3307A"/>
    <w:rsid w:val="00A34023"/>
    <w:rsid w:val="00A34BDA"/>
    <w:rsid w:val="00A3507E"/>
    <w:rsid w:val="00A35785"/>
    <w:rsid w:val="00A358DC"/>
    <w:rsid w:val="00A362FE"/>
    <w:rsid w:val="00A402BD"/>
    <w:rsid w:val="00A40C44"/>
    <w:rsid w:val="00A41C3D"/>
    <w:rsid w:val="00A41F2E"/>
    <w:rsid w:val="00A432A0"/>
    <w:rsid w:val="00A43710"/>
    <w:rsid w:val="00A43C3B"/>
    <w:rsid w:val="00A43F0A"/>
    <w:rsid w:val="00A44220"/>
    <w:rsid w:val="00A44D6D"/>
    <w:rsid w:val="00A45441"/>
    <w:rsid w:val="00A4553A"/>
    <w:rsid w:val="00A465E9"/>
    <w:rsid w:val="00A47BC1"/>
    <w:rsid w:val="00A47D0A"/>
    <w:rsid w:val="00A502B2"/>
    <w:rsid w:val="00A50A6F"/>
    <w:rsid w:val="00A512A2"/>
    <w:rsid w:val="00A51855"/>
    <w:rsid w:val="00A524F2"/>
    <w:rsid w:val="00A525D9"/>
    <w:rsid w:val="00A535BD"/>
    <w:rsid w:val="00A53CDC"/>
    <w:rsid w:val="00A53EEE"/>
    <w:rsid w:val="00A54171"/>
    <w:rsid w:val="00A550F7"/>
    <w:rsid w:val="00A562BE"/>
    <w:rsid w:val="00A566D5"/>
    <w:rsid w:val="00A56DDE"/>
    <w:rsid w:val="00A5787F"/>
    <w:rsid w:val="00A579EA"/>
    <w:rsid w:val="00A607D9"/>
    <w:rsid w:val="00A60902"/>
    <w:rsid w:val="00A6323E"/>
    <w:rsid w:val="00A63AF3"/>
    <w:rsid w:val="00A64EF8"/>
    <w:rsid w:val="00A65047"/>
    <w:rsid w:val="00A6677B"/>
    <w:rsid w:val="00A66D72"/>
    <w:rsid w:val="00A704B7"/>
    <w:rsid w:val="00A70874"/>
    <w:rsid w:val="00A70B56"/>
    <w:rsid w:val="00A710AC"/>
    <w:rsid w:val="00A717AD"/>
    <w:rsid w:val="00A71AD8"/>
    <w:rsid w:val="00A71FC9"/>
    <w:rsid w:val="00A721C0"/>
    <w:rsid w:val="00A73113"/>
    <w:rsid w:val="00A73550"/>
    <w:rsid w:val="00A73738"/>
    <w:rsid w:val="00A73835"/>
    <w:rsid w:val="00A73D7C"/>
    <w:rsid w:val="00A747DC"/>
    <w:rsid w:val="00A74D4E"/>
    <w:rsid w:val="00A753BD"/>
    <w:rsid w:val="00A75FF2"/>
    <w:rsid w:val="00A761EE"/>
    <w:rsid w:val="00A76B33"/>
    <w:rsid w:val="00A772FB"/>
    <w:rsid w:val="00A777CA"/>
    <w:rsid w:val="00A80060"/>
    <w:rsid w:val="00A80813"/>
    <w:rsid w:val="00A80EA4"/>
    <w:rsid w:val="00A819DD"/>
    <w:rsid w:val="00A8232A"/>
    <w:rsid w:val="00A83415"/>
    <w:rsid w:val="00A83CA5"/>
    <w:rsid w:val="00A84336"/>
    <w:rsid w:val="00A84863"/>
    <w:rsid w:val="00A84EDD"/>
    <w:rsid w:val="00A84F34"/>
    <w:rsid w:val="00A8618F"/>
    <w:rsid w:val="00A86480"/>
    <w:rsid w:val="00A864E9"/>
    <w:rsid w:val="00A86CC9"/>
    <w:rsid w:val="00A87906"/>
    <w:rsid w:val="00A87958"/>
    <w:rsid w:val="00A9016C"/>
    <w:rsid w:val="00A901BE"/>
    <w:rsid w:val="00A90D2E"/>
    <w:rsid w:val="00A912E7"/>
    <w:rsid w:val="00A91C9C"/>
    <w:rsid w:val="00A91E97"/>
    <w:rsid w:val="00A9264D"/>
    <w:rsid w:val="00A93095"/>
    <w:rsid w:val="00A93711"/>
    <w:rsid w:val="00A93B01"/>
    <w:rsid w:val="00A94412"/>
    <w:rsid w:val="00A95150"/>
    <w:rsid w:val="00A95EA5"/>
    <w:rsid w:val="00A96085"/>
    <w:rsid w:val="00A96424"/>
    <w:rsid w:val="00AA0DE9"/>
    <w:rsid w:val="00AA0F23"/>
    <w:rsid w:val="00AA1AED"/>
    <w:rsid w:val="00AA262E"/>
    <w:rsid w:val="00AA43BD"/>
    <w:rsid w:val="00AA43EA"/>
    <w:rsid w:val="00AA46E6"/>
    <w:rsid w:val="00AA4CDE"/>
    <w:rsid w:val="00AA4EBD"/>
    <w:rsid w:val="00AA6521"/>
    <w:rsid w:val="00AA73A8"/>
    <w:rsid w:val="00AB3037"/>
    <w:rsid w:val="00AB33F9"/>
    <w:rsid w:val="00AB400F"/>
    <w:rsid w:val="00AB4AFF"/>
    <w:rsid w:val="00AB5887"/>
    <w:rsid w:val="00AB5986"/>
    <w:rsid w:val="00AB5B81"/>
    <w:rsid w:val="00AB5C13"/>
    <w:rsid w:val="00AB6190"/>
    <w:rsid w:val="00AB64E9"/>
    <w:rsid w:val="00AB6C31"/>
    <w:rsid w:val="00AB7213"/>
    <w:rsid w:val="00AB7A68"/>
    <w:rsid w:val="00AC1686"/>
    <w:rsid w:val="00AC1E11"/>
    <w:rsid w:val="00AC299E"/>
    <w:rsid w:val="00AC3B06"/>
    <w:rsid w:val="00AC5C6A"/>
    <w:rsid w:val="00AC65AF"/>
    <w:rsid w:val="00AC7703"/>
    <w:rsid w:val="00AD0558"/>
    <w:rsid w:val="00AD10E5"/>
    <w:rsid w:val="00AD1CBC"/>
    <w:rsid w:val="00AD1F90"/>
    <w:rsid w:val="00AD1FF4"/>
    <w:rsid w:val="00AD3E6B"/>
    <w:rsid w:val="00AD4379"/>
    <w:rsid w:val="00AD52AC"/>
    <w:rsid w:val="00AD5D9A"/>
    <w:rsid w:val="00AD6676"/>
    <w:rsid w:val="00AD6833"/>
    <w:rsid w:val="00AD715B"/>
    <w:rsid w:val="00AD77CA"/>
    <w:rsid w:val="00AD787F"/>
    <w:rsid w:val="00AE0299"/>
    <w:rsid w:val="00AE0856"/>
    <w:rsid w:val="00AE0F55"/>
    <w:rsid w:val="00AE18FD"/>
    <w:rsid w:val="00AE1923"/>
    <w:rsid w:val="00AE19FD"/>
    <w:rsid w:val="00AE1D4C"/>
    <w:rsid w:val="00AE252A"/>
    <w:rsid w:val="00AE507F"/>
    <w:rsid w:val="00AE6873"/>
    <w:rsid w:val="00AE6E8B"/>
    <w:rsid w:val="00AE7F9B"/>
    <w:rsid w:val="00AF1125"/>
    <w:rsid w:val="00AF17AA"/>
    <w:rsid w:val="00AF2AAA"/>
    <w:rsid w:val="00AF3951"/>
    <w:rsid w:val="00AF3F69"/>
    <w:rsid w:val="00AF428A"/>
    <w:rsid w:val="00AF4AF0"/>
    <w:rsid w:val="00AF5D8B"/>
    <w:rsid w:val="00AF618B"/>
    <w:rsid w:val="00AF7341"/>
    <w:rsid w:val="00AF796A"/>
    <w:rsid w:val="00B006C4"/>
    <w:rsid w:val="00B00F17"/>
    <w:rsid w:val="00B01E36"/>
    <w:rsid w:val="00B02E3F"/>
    <w:rsid w:val="00B04379"/>
    <w:rsid w:val="00B04608"/>
    <w:rsid w:val="00B04ACF"/>
    <w:rsid w:val="00B04C10"/>
    <w:rsid w:val="00B04F10"/>
    <w:rsid w:val="00B05B9A"/>
    <w:rsid w:val="00B068E4"/>
    <w:rsid w:val="00B10AB5"/>
    <w:rsid w:val="00B12714"/>
    <w:rsid w:val="00B13B8E"/>
    <w:rsid w:val="00B142E0"/>
    <w:rsid w:val="00B14AA6"/>
    <w:rsid w:val="00B15671"/>
    <w:rsid w:val="00B16FA1"/>
    <w:rsid w:val="00B17315"/>
    <w:rsid w:val="00B17496"/>
    <w:rsid w:val="00B231BC"/>
    <w:rsid w:val="00B23573"/>
    <w:rsid w:val="00B23854"/>
    <w:rsid w:val="00B23ABE"/>
    <w:rsid w:val="00B23B67"/>
    <w:rsid w:val="00B24549"/>
    <w:rsid w:val="00B254E4"/>
    <w:rsid w:val="00B25D66"/>
    <w:rsid w:val="00B26A53"/>
    <w:rsid w:val="00B26C98"/>
    <w:rsid w:val="00B275D8"/>
    <w:rsid w:val="00B30624"/>
    <w:rsid w:val="00B313F6"/>
    <w:rsid w:val="00B317AD"/>
    <w:rsid w:val="00B32506"/>
    <w:rsid w:val="00B3310C"/>
    <w:rsid w:val="00B33678"/>
    <w:rsid w:val="00B33FD6"/>
    <w:rsid w:val="00B34AFD"/>
    <w:rsid w:val="00B3512D"/>
    <w:rsid w:val="00B354E2"/>
    <w:rsid w:val="00B358B3"/>
    <w:rsid w:val="00B37073"/>
    <w:rsid w:val="00B40037"/>
    <w:rsid w:val="00B413DA"/>
    <w:rsid w:val="00B41AB5"/>
    <w:rsid w:val="00B42EDF"/>
    <w:rsid w:val="00B4337A"/>
    <w:rsid w:val="00B440D1"/>
    <w:rsid w:val="00B44491"/>
    <w:rsid w:val="00B44A28"/>
    <w:rsid w:val="00B453BC"/>
    <w:rsid w:val="00B455D2"/>
    <w:rsid w:val="00B457D4"/>
    <w:rsid w:val="00B45839"/>
    <w:rsid w:val="00B462D8"/>
    <w:rsid w:val="00B46444"/>
    <w:rsid w:val="00B4762E"/>
    <w:rsid w:val="00B47FB5"/>
    <w:rsid w:val="00B50388"/>
    <w:rsid w:val="00B50E2D"/>
    <w:rsid w:val="00B5149B"/>
    <w:rsid w:val="00B516E9"/>
    <w:rsid w:val="00B51CB2"/>
    <w:rsid w:val="00B53240"/>
    <w:rsid w:val="00B5474A"/>
    <w:rsid w:val="00B54B97"/>
    <w:rsid w:val="00B556B8"/>
    <w:rsid w:val="00B55825"/>
    <w:rsid w:val="00B55E9E"/>
    <w:rsid w:val="00B56737"/>
    <w:rsid w:val="00B574FC"/>
    <w:rsid w:val="00B600DC"/>
    <w:rsid w:val="00B60E24"/>
    <w:rsid w:val="00B626CB"/>
    <w:rsid w:val="00B6399F"/>
    <w:rsid w:val="00B63B4F"/>
    <w:rsid w:val="00B6456C"/>
    <w:rsid w:val="00B646BF"/>
    <w:rsid w:val="00B6656B"/>
    <w:rsid w:val="00B674BE"/>
    <w:rsid w:val="00B67824"/>
    <w:rsid w:val="00B67EF5"/>
    <w:rsid w:val="00B70240"/>
    <w:rsid w:val="00B70E68"/>
    <w:rsid w:val="00B717AC"/>
    <w:rsid w:val="00B72CB2"/>
    <w:rsid w:val="00B7307B"/>
    <w:rsid w:val="00B7359D"/>
    <w:rsid w:val="00B73FCF"/>
    <w:rsid w:val="00B74B3E"/>
    <w:rsid w:val="00B74B6F"/>
    <w:rsid w:val="00B75135"/>
    <w:rsid w:val="00B75640"/>
    <w:rsid w:val="00B75690"/>
    <w:rsid w:val="00B76716"/>
    <w:rsid w:val="00B77355"/>
    <w:rsid w:val="00B77DD3"/>
    <w:rsid w:val="00B77E94"/>
    <w:rsid w:val="00B8042A"/>
    <w:rsid w:val="00B81573"/>
    <w:rsid w:val="00B863DA"/>
    <w:rsid w:val="00B8778B"/>
    <w:rsid w:val="00B9031C"/>
    <w:rsid w:val="00B90653"/>
    <w:rsid w:val="00B9333B"/>
    <w:rsid w:val="00B93386"/>
    <w:rsid w:val="00B938E4"/>
    <w:rsid w:val="00B947BF"/>
    <w:rsid w:val="00B94E55"/>
    <w:rsid w:val="00B95549"/>
    <w:rsid w:val="00B9556E"/>
    <w:rsid w:val="00B95DC7"/>
    <w:rsid w:val="00B966A5"/>
    <w:rsid w:val="00B975CF"/>
    <w:rsid w:val="00BA0192"/>
    <w:rsid w:val="00BA0F89"/>
    <w:rsid w:val="00BA1F73"/>
    <w:rsid w:val="00BA217B"/>
    <w:rsid w:val="00BA2A85"/>
    <w:rsid w:val="00BA5B47"/>
    <w:rsid w:val="00BA76B3"/>
    <w:rsid w:val="00BA77DE"/>
    <w:rsid w:val="00BA782E"/>
    <w:rsid w:val="00BA7A25"/>
    <w:rsid w:val="00BB0254"/>
    <w:rsid w:val="00BB05F4"/>
    <w:rsid w:val="00BB0FE1"/>
    <w:rsid w:val="00BB13AC"/>
    <w:rsid w:val="00BB2625"/>
    <w:rsid w:val="00BB3A7C"/>
    <w:rsid w:val="00BB451B"/>
    <w:rsid w:val="00BB47EC"/>
    <w:rsid w:val="00BB5776"/>
    <w:rsid w:val="00BB5B56"/>
    <w:rsid w:val="00BB6172"/>
    <w:rsid w:val="00BB6C0B"/>
    <w:rsid w:val="00BB6CBD"/>
    <w:rsid w:val="00BB6DEB"/>
    <w:rsid w:val="00BB6F1C"/>
    <w:rsid w:val="00BB73D7"/>
    <w:rsid w:val="00BB747B"/>
    <w:rsid w:val="00BB75A6"/>
    <w:rsid w:val="00BB7E6A"/>
    <w:rsid w:val="00BC1886"/>
    <w:rsid w:val="00BC265E"/>
    <w:rsid w:val="00BC4B87"/>
    <w:rsid w:val="00BC4EA7"/>
    <w:rsid w:val="00BC5222"/>
    <w:rsid w:val="00BC55CB"/>
    <w:rsid w:val="00BC65C7"/>
    <w:rsid w:val="00BC730B"/>
    <w:rsid w:val="00BD05DC"/>
    <w:rsid w:val="00BD0750"/>
    <w:rsid w:val="00BD0E33"/>
    <w:rsid w:val="00BD1D83"/>
    <w:rsid w:val="00BD2369"/>
    <w:rsid w:val="00BD2A2D"/>
    <w:rsid w:val="00BD35F1"/>
    <w:rsid w:val="00BD37BA"/>
    <w:rsid w:val="00BD383C"/>
    <w:rsid w:val="00BD38F5"/>
    <w:rsid w:val="00BD4CCC"/>
    <w:rsid w:val="00BD529D"/>
    <w:rsid w:val="00BD601C"/>
    <w:rsid w:val="00BD716D"/>
    <w:rsid w:val="00BD7CB6"/>
    <w:rsid w:val="00BE016E"/>
    <w:rsid w:val="00BE0DCB"/>
    <w:rsid w:val="00BE0DEB"/>
    <w:rsid w:val="00BE1859"/>
    <w:rsid w:val="00BE2D0C"/>
    <w:rsid w:val="00BE3651"/>
    <w:rsid w:val="00BE538C"/>
    <w:rsid w:val="00BE6A03"/>
    <w:rsid w:val="00BE7822"/>
    <w:rsid w:val="00BE7AC2"/>
    <w:rsid w:val="00BF01F1"/>
    <w:rsid w:val="00BF04AD"/>
    <w:rsid w:val="00BF07D6"/>
    <w:rsid w:val="00BF0B94"/>
    <w:rsid w:val="00BF1740"/>
    <w:rsid w:val="00BF1870"/>
    <w:rsid w:val="00BF1EF1"/>
    <w:rsid w:val="00BF381C"/>
    <w:rsid w:val="00BF4119"/>
    <w:rsid w:val="00BF4733"/>
    <w:rsid w:val="00BF5D42"/>
    <w:rsid w:val="00BF6690"/>
    <w:rsid w:val="00C0047B"/>
    <w:rsid w:val="00C00602"/>
    <w:rsid w:val="00C0173B"/>
    <w:rsid w:val="00C01BB0"/>
    <w:rsid w:val="00C029AE"/>
    <w:rsid w:val="00C03857"/>
    <w:rsid w:val="00C03FC3"/>
    <w:rsid w:val="00C05422"/>
    <w:rsid w:val="00C0591B"/>
    <w:rsid w:val="00C0643E"/>
    <w:rsid w:val="00C069AE"/>
    <w:rsid w:val="00C071D9"/>
    <w:rsid w:val="00C10968"/>
    <w:rsid w:val="00C10B38"/>
    <w:rsid w:val="00C10F69"/>
    <w:rsid w:val="00C11035"/>
    <w:rsid w:val="00C11DA8"/>
    <w:rsid w:val="00C11E76"/>
    <w:rsid w:val="00C1382A"/>
    <w:rsid w:val="00C13EC6"/>
    <w:rsid w:val="00C14145"/>
    <w:rsid w:val="00C14A78"/>
    <w:rsid w:val="00C15346"/>
    <w:rsid w:val="00C15E18"/>
    <w:rsid w:val="00C161CE"/>
    <w:rsid w:val="00C17028"/>
    <w:rsid w:val="00C17393"/>
    <w:rsid w:val="00C20431"/>
    <w:rsid w:val="00C20A91"/>
    <w:rsid w:val="00C20D32"/>
    <w:rsid w:val="00C21792"/>
    <w:rsid w:val="00C22799"/>
    <w:rsid w:val="00C22BD8"/>
    <w:rsid w:val="00C22D5D"/>
    <w:rsid w:val="00C22E4B"/>
    <w:rsid w:val="00C23E65"/>
    <w:rsid w:val="00C240D2"/>
    <w:rsid w:val="00C25770"/>
    <w:rsid w:val="00C257BB"/>
    <w:rsid w:val="00C25B2C"/>
    <w:rsid w:val="00C25F2B"/>
    <w:rsid w:val="00C26F11"/>
    <w:rsid w:val="00C324F0"/>
    <w:rsid w:val="00C3267E"/>
    <w:rsid w:val="00C327BC"/>
    <w:rsid w:val="00C33C9D"/>
    <w:rsid w:val="00C33D58"/>
    <w:rsid w:val="00C365A8"/>
    <w:rsid w:val="00C36879"/>
    <w:rsid w:val="00C37102"/>
    <w:rsid w:val="00C37A49"/>
    <w:rsid w:val="00C4118D"/>
    <w:rsid w:val="00C41532"/>
    <w:rsid w:val="00C4227F"/>
    <w:rsid w:val="00C44B2F"/>
    <w:rsid w:val="00C44E5D"/>
    <w:rsid w:val="00C451A6"/>
    <w:rsid w:val="00C45547"/>
    <w:rsid w:val="00C46905"/>
    <w:rsid w:val="00C478E5"/>
    <w:rsid w:val="00C47AE6"/>
    <w:rsid w:val="00C50543"/>
    <w:rsid w:val="00C505BA"/>
    <w:rsid w:val="00C50611"/>
    <w:rsid w:val="00C5157D"/>
    <w:rsid w:val="00C518FF"/>
    <w:rsid w:val="00C51D78"/>
    <w:rsid w:val="00C521B3"/>
    <w:rsid w:val="00C52B9B"/>
    <w:rsid w:val="00C530B7"/>
    <w:rsid w:val="00C55567"/>
    <w:rsid w:val="00C56A8A"/>
    <w:rsid w:val="00C56DA7"/>
    <w:rsid w:val="00C56EA1"/>
    <w:rsid w:val="00C57A60"/>
    <w:rsid w:val="00C604F1"/>
    <w:rsid w:val="00C6057D"/>
    <w:rsid w:val="00C6132D"/>
    <w:rsid w:val="00C620C3"/>
    <w:rsid w:val="00C624A9"/>
    <w:rsid w:val="00C627E1"/>
    <w:rsid w:val="00C62CF0"/>
    <w:rsid w:val="00C630F0"/>
    <w:rsid w:val="00C63304"/>
    <w:rsid w:val="00C6332B"/>
    <w:rsid w:val="00C63C7F"/>
    <w:rsid w:val="00C63D7F"/>
    <w:rsid w:val="00C64D09"/>
    <w:rsid w:val="00C65AE0"/>
    <w:rsid w:val="00C66925"/>
    <w:rsid w:val="00C6779C"/>
    <w:rsid w:val="00C67AFF"/>
    <w:rsid w:val="00C67BA4"/>
    <w:rsid w:val="00C713F1"/>
    <w:rsid w:val="00C7346A"/>
    <w:rsid w:val="00C73BEB"/>
    <w:rsid w:val="00C748A5"/>
    <w:rsid w:val="00C74AB0"/>
    <w:rsid w:val="00C75E82"/>
    <w:rsid w:val="00C76F9E"/>
    <w:rsid w:val="00C7798B"/>
    <w:rsid w:val="00C77ABC"/>
    <w:rsid w:val="00C81684"/>
    <w:rsid w:val="00C81842"/>
    <w:rsid w:val="00C81DCC"/>
    <w:rsid w:val="00C83948"/>
    <w:rsid w:val="00C83FC0"/>
    <w:rsid w:val="00C848BA"/>
    <w:rsid w:val="00C85810"/>
    <w:rsid w:val="00C865B4"/>
    <w:rsid w:val="00C86A07"/>
    <w:rsid w:val="00C87331"/>
    <w:rsid w:val="00C8799A"/>
    <w:rsid w:val="00C903B9"/>
    <w:rsid w:val="00C91C46"/>
    <w:rsid w:val="00C92821"/>
    <w:rsid w:val="00C93087"/>
    <w:rsid w:val="00C9328A"/>
    <w:rsid w:val="00C9424C"/>
    <w:rsid w:val="00C94796"/>
    <w:rsid w:val="00C94C61"/>
    <w:rsid w:val="00C95F4E"/>
    <w:rsid w:val="00C96502"/>
    <w:rsid w:val="00C971AB"/>
    <w:rsid w:val="00C9785B"/>
    <w:rsid w:val="00CA043B"/>
    <w:rsid w:val="00CA062B"/>
    <w:rsid w:val="00CA0CFC"/>
    <w:rsid w:val="00CA1E91"/>
    <w:rsid w:val="00CA2E6A"/>
    <w:rsid w:val="00CA301A"/>
    <w:rsid w:val="00CA4CB1"/>
    <w:rsid w:val="00CA5436"/>
    <w:rsid w:val="00CA5680"/>
    <w:rsid w:val="00CA5A78"/>
    <w:rsid w:val="00CA61A7"/>
    <w:rsid w:val="00CB0479"/>
    <w:rsid w:val="00CB0C8A"/>
    <w:rsid w:val="00CB1696"/>
    <w:rsid w:val="00CB1DCD"/>
    <w:rsid w:val="00CB2A32"/>
    <w:rsid w:val="00CB38F9"/>
    <w:rsid w:val="00CB47F9"/>
    <w:rsid w:val="00CB51C6"/>
    <w:rsid w:val="00CB5713"/>
    <w:rsid w:val="00CB5DB7"/>
    <w:rsid w:val="00CB5DF3"/>
    <w:rsid w:val="00CB68A2"/>
    <w:rsid w:val="00CB6CF4"/>
    <w:rsid w:val="00CB7F3B"/>
    <w:rsid w:val="00CC01EB"/>
    <w:rsid w:val="00CC055C"/>
    <w:rsid w:val="00CC0A7F"/>
    <w:rsid w:val="00CC14CB"/>
    <w:rsid w:val="00CC150E"/>
    <w:rsid w:val="00CC1844"/>
    <w:rsid w:val="00CC3016"/>
    <w:rsid w:val="00CC6AE1"/>
    <w:rsid w:val="00CC71A0"/>
    <w:rsid w:val="00CC75BC"/>
    <w:rsid w:val="00CC75C2"/>
    <w:rsid w:val="00CD0842"/>
    <w:rsid w:val="00CD23D6"/>
    <w:rsid w:val="00CD2656"/>
    <w:rsid w:val="00CD30F4"/>
    <w:rsid w:val="00CD365A"/>
    <w:rsid w:val="00CD379B"/>
    <w:rsid w:val="00CD3852"/>
    <w:rsid w:val="00CD3E10"/>
    <w:rsid w:val="00CD47B1"/>
    <w:rsid w:val="00CD5BBA"/>
    <w:rsid w:val="00CD5FFD"/>
    <w:rsid w:val="00CD60DB"/>
    <w:rsid w:val="00CD6853"/>
    <w:rsid w:val="00CE02E6"/>
    <w:rsid w:val="00CE1F54"/>
    <w:rsid w:val="00CE20C2"/>
    <w:rsid w:val="00CE245B"/>
    <w:rsid w:val="00CE3230"/>
    <w:rsid w:val="00CE3564"/>
    <w:rsid w:val="00CE6528"/>
    <w:rsid w:val="00CE6BB0"/>
    <w:rsid w:val="00CE76D1"/>
    <w:rsid w:val="00CE7798"/>
    <w:rsid w:val="00CE79FE"/>
    <w:rsid w:val="00CE7E16"/>
    <w:rsid w:val="00CF05A2"/>
    <w:rsid w:val="00CF0D20"/>
    <w:rsid w:val="00CF1595"/>
    <w:rsid w:val="00CF3279"/>
    <w:rsid w:val="00CF3CB7"/>
    <w:rsid w:val="00CF431B"/>
    <w:rsid w:val="00CF5D2B"/>
    <w:rsid w:val="00CF654A"/>
    <w:rsid w:val="00CF6DF4"/>
    <w:rsid w:val="00CF6F38"/>
    <w:rsid w:val="00D0212E"/>
    <w:rsid w:val="00D02A91"/>
    <w:rsid w:val="00D0420B"/>
    <w:rsid w:val="00D04F7B"/>
    <w:rsid w:val="00D0512C"/>
    <w:rsid w:val="00D068E8"/>
    <w:rsid w:val="00D069C9"/>
    <w:rsid w:val="00D06FFF"/>
    <w:rsid w:val="00D07B7D"/>
    <w:rsid w:val="00D119B8"/>
    <w:rsid w:val="00D11BA4"/>
    <w:rsid w:val="00D122BD"/>
    <w:rsid w:val="00D1277C"/>
    <w:rsid w:val="00D12A77"/>
    <w:rsid w:val="00D12E24"/>
    <w:rsid w:val="00D1351D"/>
    <w:rsid w:val="00D14334"/>
    <w:rsid w:val="00D14720"/>
    <w:rsid w:val="00D15D0E"/>
    <w:rsid w:val="00D1622D"/>
    <w:rsid w:val="00D16827"/>
    <w:rsid w:val="00D16F5C"/>
    <w:rsid w:val="00D16F9B"/>
    <w:rsid w:val="00D17611"/>
    <w:rsid w:val="00D17E36"/>
    <w:rsid w:val="00D17EA2"/>
    <w:rsid w:val="00D20F34"/>
    <w:rsid w:val="00D21A5A"/>
    <w:rsid w:val="00D22863"/>
    <w:rsid w:val="00D229E1"/>
    <w:rsid w:val="00D23240"/>
    <w:rsid w:val="00D23502"/>
    <w:rsid w:val="00D25ADF"/>
    <w:rsid w:val="00D264A4"/>
    <w:rsid w:val="00D26E1F"/>
    <w:rsid w:val="00D27086"/>
    <w:rsid w:val="00D27CDB"/>
    <w:rsid w:val="00D30458"/>
    <w:rsid w:val="00D30D2F"/>
    <w:rsid w:val="00D31529"/>
    <w:rsid w:val="00D3190D"/>
    <w:rsid w:val="00D33404"/>
    <w:rsid w:val="00D3345B"/>
    <w:rsid w:val="00D34BBB"/>
    <w:rsid w:val="00D35DEF"/>
    <w:rsid w:val="00D362D1"/>
    <w:rsid w:val="00D369F6"/>
    <w:rsid w:val="00D3723B"/>
    <w:rsid w:val="00D377B1"/>
    <w:rsid w:val="00D37DD4"/>
    <w:rsid w:val="00D405B2"/>
    <w:rsid w:val="00D40C33"/>
    <w:rsid w:val="00D4101C"/>
    <w:rsid w:val="00D411AB"/>
    <w:rsid w:val="00D41BD7"/>
    <w:rsid w:val="00D41E32"/>
    <w:rsid w:val="00D42078"/>
    <w:rsid w:val="00D42CC1"/>
    <w:rsid w:val="00D4338A"/>
    <w:rsid w:val="00D43A1F"/>
    <w:rsid w:val="00D452E6"/>
    <w:rsid w:val="00D456EA"/>
    <w:rsid w:val="00D45EDA"/>
    <w:rsid w:val="00D46126"/>
    <w:rsid w:val="00D46158"/>
    <w:rsid w:val="00D46912"/>
    <w:rsid w:val="00D4785C"/>
    <w:rsid w:val="00D50DFF"/>
    <w:rsid w:val="00D521C2"/>
    <w:rsid w:val="00D53401"/>
    <w:rsid w:val="00D5370C"/>
    <w:rsid w:val="00D53A72"/>
    <w:rsid w:val="00D54213"/>
    <w:rsid w:val="00D55A1B"/>
    <w:rsid w:val="00D55CF1"/>
    <w:rsid w:val="00D57027"/>
    <w:rsid w:val="00D5750C"/>
    <w:rsid w:val="00D578DF"/>
    <w:rsid w:val="00D57FFA"/>
    <w:rsid w:val="00D60060"/>
    <w:rsid w:val="00D617EE"/>
    <w:rsid w:val="00D6217D"/>
    <w:rsid w:val="00D62E1E"/>
    <w:rsid w:val="00D62EF2"/>
    <w:rsid w:val="00D67A60"/>
    <w:rsid w:val="00D70274"/>
    <w:rsid w:val="00D71461"/>
    <w:rsid w:val="00D71471"/>
    <w:rsid w:val="00D71A6B"/>
    <w:rsid w:val="00D71C56"/>
    <w:rsid w:val="00D73C72"/>
    <w:rsid w:val="00D73DDB"/>
    <w:rsid w:val="00D74CEC"/>
    <w:rsid w:val="00D75281"/>
    <w:rsid w:val="00D756CF"/>
    <w:rsid w:val="00D75B25"/>
    <w:rsid w:val="00D7657C"/>
    <w:rsid w:val="00D76BAD"/>
    <w:rsid w:val="00D77433"/>
    <w:rsid w:val="00D8053B"/>
    <w:rsid w:val="00D8200B"/>
    <w:rsid w:val="00D82A69"/>
    <w:rsid w:val="00D83FB9"/>
    <w:rsid w:val="00D844C1"/>
    <w:rsid w:val="00D846FB"/>
    <w:rsid w:val="00D85ED9"/>
    <w:rsid w:val="00D86512"/>
    <w:rsid w:val="00D86A06"/>
    <w:rsid w:val="00D86ABB"/>
    <w:rsid w:val="00D86AD8"/>
    <w:rsid w:val="00D87080"/>
    <w:rsid w:val="00D879C1"/>
    <w:rsid w:val="00D9165E"/>
    <w:rsid w:val="00D93280"/>
    <w:rsid w:val="00D9376B"/>
    <w:rsid w:val="00D93DB7"/>
    <w:rsid w:val="00D9449B"/>
    <w:rsid w:val="00D94A33"/>
    <w:rsid w:val="00D96827"/>
    <w:rsid w:val="00D971A7"/>
    <w:rsid w:val="00DA1323"/>
    <w:rsid w:val="00DA15A1"/>
    <w:rsid w:val="00DA33EF"/>
    <w:rsid w:val="00DA4041"/>
    <w:rsid w:val="00DA4370"/>
    <w:rsid w:val="00DA477A"/>
    <w:rsid w:val="00DA485E"/>
    <w:rsid w:val="00DA571F"/>
    <w:rsid w:val="00DA5D96"/>
    <w:rsid w:val="00DA6B61"/>
    <w:rsid w:val="00DA6D49"/>
    <w:rsid w:val="00DA73AF"/>
    <w:rsid w:val="00DA7CFE"/>
    <w:rsid w:val="00DB016D"/>
    <w:rsid w:val="00DB0DD9"/>
    <w:rsid w:val="00DB16B3"/>
    <w:rsid w:val="00DB1F2E"/>
    <w:rsid w:val="00DB23D3"/>
    <w:rsid w:val="00DB2836"/>
    <w:rsid w:val="00DB2C90"/>
    <w:rsid w:val="00DB30F4"/>
    <w:rsid w:val="00DB37F1"/>
    <w:rsid w:val="00DB3A12"/>
    <w:rsid w:val="00DB49CD"/>
    <w:rsid w:val="00DB4CE7"/>
    <w:rsid w:val="00DB6679"/>
    <w:rsid w:val="00DB66C5"/>
    <w:rsid w:val="00DB735B"/>
    <w:rsid w:val="00DB73D7"/>
    <w:rsid w:val="00DB758E"/>
    <w:rsid w:val="00DC02EE"/>
    <w:rsid w:val="00DC0D2B"/>
    <w:rsid w:val="00DC1E61"/>
    <w:rsid w:val="00DC2886"/>
    <w:rsid w:val="00DC29C1"/>
    <w:rsid w:val="00DC2A82"/>
    <w:rsid w:val="00DC3497"/>
    <w:rsid w:val="00DC3A85"/>
    <w:rsid w:val="00DC5A06"/>
    <w:rsid w:val="00DC795D"/>
    <w:rsid w:val="00DD0DA5"/>
    <w:rsid w:val="00DD2301"/>
    <w:rsid w:val="00DD2702"/>
    <w:rsid w:val="00DD28FB"/>
    <w:rsid w:val="00DD30CB"/>
    <w:rsid w:val="00DD3A1E"/>
    <w:rsid w:val="00DD3EC2"/>
    <w:rsid w:val="00DD40EF"/>
    <w:rsid w:val="00DD4549"/>
    <w:rsid w:val="00DD49B7"/>
    <w:rsid w:val="00DD4D46"/>
    <w:rsid w:val="00DD4D7D"/>
    <w:rsid w:val="00DD5948"/>
    <w:rsid w:val="00DD5C40"/>
    <w:rsid w:val="00DD6294"/>
    <w:rsid w:val="00DD66FE"/>
    <w:rsid w:val="00DD67E5"/>
    <w:rsid w:val="00DD7848"/>
    <w:rsid w:val="00DE0FBE"/>
    <w:rsid w:val="00DE1D5F"/>
    <w:rsid w:val="00DE21F5"/>
    <w:rsid w:val="00DE2445"/>
    <w:rsid w:val="00DE2792"/>
    <w:rsid w:val="00DE3051"/>
    <w:rsid w:val="00DE38E9"/>
    <w:rsid w:val="00DE3CE5"/>
    <w:rsid w:val="00DE472C"/>
    <w:rsid w:val="00DE5753"/>
    <w:rsid w:val="00DE5A34"/>
    <w:rsid w:val="00DE6B3C"/>
    <w:rsid w:val="00DE6EB9"/>
    <w:rsid w:val="00DE7B6E"/>
    <w:rsid w:val="00DF02B5"/>
    <w:rsid w:val="00DF03C7"/>
    <w:rsid w:val="00DF086D"/>
    <w:rsid w:val="00DF13C8"/>
    <w:rsid w:val="00DF2583"/>
    <w:rsid w:val="00DF26B1"/>
    <w:rsid w:val="00DF2E7F"/>
    <w:rsid w:val="00DF3DA5"/>
    <w:rsid w:val="00DF441B"/>
    <w:rsid w:val="00DF4A95"/>
    <w:rsid w:val="00DF4FB9"/>
    <w:rsid w:val="00DF59EC"/>
    <w:rsid w:val="00E00405"/>
    <w:rsid w:val="00E0085F"/>
    <w:rsid w:val="00E019D4"/>
    <w:rsid w:val="00E02E2B"/>
    <w:rsid w:val="00E033BA"/>
    <w:rsid w:val="00E0382F"/>
    <w:rsid w:val="00E03980"/>
    <w:rsid w:val="00E03E24"/>
    <w:rsid w:val="00E041EC"/>
    <w:rsid w:val="00E047AD"/>
    <w:rsid w:val="00E051F6"/>
    <w:rsid w:val="00E058EE"/>
    <w:rsid w:val="00E06A0D"/>
    <w:rsid w:val="00E075DE"/>
    <w:rsid w:val="00E07AA3"/>
    <w:rsid w:val="00E07AB5"/>
    <w:rsid w:val="00E10E62"/>
    <w:rsid w:val="00E11962"/>
    <w:rsid w:val="00E11C13"/>
    <w:rsid w:val="00E1213E"/>
    <w:rsid w:val="00E12CBB"/>
    <w:rsid w:val="00E12D20"/>
    <w:rsid w:val="00E12EDF"/>
    <w:rsid w:val="00E14D04"/>
    <w:rsid w:val="00E15B76"/>
    <w:rsid w:val="00E16A72"/>
    <w:rsid w:val="00E16B28"/>
    <w:rsid w:val="00E17B40"/>
    <w:rsid w:val="00E17D6E"/>
    <w:rsid w:val="00E17F71"/>
    <w:rsid w:val="00E21224"/>
    <w:rsid w:val="00E22330"/>
    <w:rsid w:val="00E226E3"/>
    <w:rsid w:val="00E22E87"/>
    <w:rsid w:val="00E23C52"/>
    <w:rsid w:val="00E23C67"/>
    <w:rsid w:val="00E23CEF"/>
    <w:rsid w:val="00E24743"/>
    <w:rsid w:val="00E25953"/>
    <w:rsid w:val="00E25F15"/>
    <w:rsid w:val="00E2631F"/>
    <w:rsid w:val="00E26A6B"/>
    <w:rsid w:val="00E26F5E"/>
    <w:rsid w:val="00E27665"/>
    <w:rsid w:val="00E27B76"/>
    <w:rsid w:val="00E3052B"/>
    <w:rsid w:val="00E31710"/>
    <w:rsid w:val="00E32188"/>
    <w:rsid w:val="00E32495"/>
    <w:rsid w:val="00E328D8"/>
    <w:rsid w:val="00E32CE2"/>
    <w:rsid w:val="00E333B5"/>
    <w:rsid w:val="00E33C12"/>
    <w:rsid w:val="00E340FF"/>
    <w:rsid w:val="00E3495E"/>
    <w:rsid w:val="00E361FC"/>
    <w:rsid w:val="00E36AB2"/>
    <w:rsid w:val="00E36CAE"/>
    <w:rsid w:val="00E37667"/>
    <w:rsid w:val="00E37807"/>
    <w:rsid w:val="00E37BD2"/>
    <w:rsid w:val="00E37DC5"/>
    <w:rsid w:val="00E408E8"/>
    <w:rsid w:val="00E40BEC"/>
    <w:rsid w:val="00E415FC"/>
    <w:rsid w:val="00E4170E"/>
    <w:rsid w:val="00E43FB8"/>
    <w:rsid w:val="00E4419D"/>
    <w:rsid w:val="00E448ED"/>
    <w:rsid w:val="00E44BFF"/>
    <w:rsid w:val="00E44C59"/>
    <w:rsid w:val="00E45BF2"/>
    <w:rsid w:val="00E4699B"/>
    <w:rsid w:val="00E50C15"/>
    <w:rsid w:val="00E512E6"/>
    <w:rsid w:val="00E52B2D"/>
    <w:rsid w:val="00E53A4C"/>
    <w:rsid w:val="00E557B5"/>
    <w:rsid w:val="00E56BD8"/>
    <w:rsid w:val="00E60693"/>
    <w:rsid w:val="00E60952"/>
    <w:rsid w:val="00E620A6"/>
    <w:rsid w:val="00E62171"/>
    <w:rsid w:val="00E62C73"/>
    <w:rsid w:val="00E6305D"/>
    <w:rsid w:val="00E63723"/>
    <w:rsid w:val="00E6462C"/>
    <w:rsid w:val="00E65896"/>
    <w:rsid w:val="00E65BCA"/>
    <w:rsid w:val="00E70D8E"/>
    <w:rsid w:val="00E71702"/>
    <w:rsid w:val="00E72A86"/>
    <w:rsid w:val="00E72C29"/>
    <w:rsid w:val="00E72D64"/>
    <w:rsid w:val="00E73510"/>
    <w:rsid w:val="00E73583"/>
    <w:rsid w:val="00E74EB5"/>
    <w:rsid w:val="00E76956"/>
    <w:rsid w:val="00E77502"/>
    <w:rsid w:val="00E776D2"/>
    <w:rsid w:val="00E80B80"/>
    <w:rsid w:val="00E814BC"/>
    <w:rsid w:val="00E81603"/>
    <w:rsid w:val="00E81D13"/>
    <w:rsid w:val="00E826A4"/>
    <w:rsid w:val="00E82978"/>
    <w:rsid w:val="00E82F49"/>
    <w:rsid w:val="00E83D1B"/>
    <w:rsid w:val="00E83FF9"/>
    <w:rsid w:val="00E84EBF"/>
    <w:rsid w:val="00E8590A"/>
    <w:rsid w:val="00E859CE"/>
    <w:rsid w:val="00E85DC5"/>
    <w:rsid w:val="00E861A8"/>
    <w:rsid w:val="00E87050"/>
    <w:rsid w:val="00E873AB"/>
    <w:rsid w:val="00E87846"/>
    <w:rsid w:val="00E9047F"/>
    <w:rsid w:val="00E90630"/>
    <w:rsid w:val="00E91621"/>
    <w:rsid w:val="00E920CF"/>
    <w:rsid w:val="00E922AA"/>
    <w:rsid w:val="00E9491A"/>
    <w:rsid w:val="00E949D3"/>
    <w:rsid w:val="00E95E93"/>
    <w:rsid w:val="00E9686D"/>
    <w:rsid w:val="00E972F5"/>
    <w:rsid w:val="00E97928"/>
    <w:rsid w:val="00E97A5E"/>
    <w:rsid w:val="00EA0D57"/>
    <w:rsid w:val="00EA0DA9"/>
    <w:rsid w:val="00EA0E45"/>
    <w:rsid w:val="00EA1EAD"/>
    <w:rsid w:val="00EA205B"/>
    <w:rsid w:val="00EA2378"/>
    <w:rsid w:val="00EA273C"/>
    <w:rsid w:val="00EA3077"/>
    <w:rsid w:val="00EA4076"/>
    <w:rsid w:val="00EA4907"/>
    <w:rsid w:val="00EA4A2E"/>
    <w:rsid w:val="00EA5618"/>
    <w:rsid w:val="00EA64CF"/>
    <w:rsid w:val="00EA6872"/>
    <w:rsid w:val="00EA6B90"/>
    <w:rsid w:val="00EA6EA1"/>
    <w:rsid w:val="00EA6EEB"/>
    <w:rsid w:val="00EA7A0F"/>
    <w:rsid w:val="00EB04B5"/>
    <w:rsid w:val="00EB0523"/>
    <w:rsid w:val="00EB1052"/>
    <w:rsid w:val="00EB1073"/>
    <w:rsid w:val="00EB269D"/>
    <w:rsid w:val="00EB2979"/>
    <w:rsid w:val="00EB2989"/>
    <w:rsid w:val="00EB3BCE"/>
    <w:rsid w:val="00EB46A3"/>
    <w:rsid w:val="00EB56F6"/>
    <w:rsid w:val="00EB6132"/>
    <w:rsid w:val="00EB621E"/>
    <w:rsid w:val="00EB6633"/>
    <w:rsid w:val="00EB6BCC"/>
    <w:rsid w:val="00EB7C89"/>
    <w:rsid w:val="00EC03D0"/>
    <w:rsid w:val="00EC0C36"/>
    <w:rsid w:val="00EC0DD2"/>
    <w:rsid w:val="00EC1543"/>
    <w:rsid w:val="00EC23B5"/>
    <w:rsid w:val="00EC323A"/>
    <w:rsid w:val="00EC34E3"/>
    <w:rsid w:val="00EC3D4A"/>
    <w:rsid w:val="00EC4820"/>
    <w:rsid w:val="00EC4DE1"/>
    <w:rsid w:val="00EC505A"/>
    <w:rsid w:val="00EC5DD1"/>
    <w:rsid w:val="00EC70F7"/>
    <w:rsid w:val="00EC7EB7"/>
    <w:rsid w:val="00ED007B"/>
    <w:rsid w:val="00ED0AF1"/>
    <w:rsid w:val="00ED0C99"/>
    <w:rsid w:val="00ED1333"/>
    <w:rsid w:val="00ED1A3B"/>
    <w:rsid w:val="00ED1B4A"/>
    <w:rsid w:val="00ED241C"/>
    <w:rsid w:val="00ED28D4"/>
    <w:rsid w:val="00ED3A50"/>
    <w:rsid w:val="00ED3D75"/>
    <w:rsid w:val="00ED4D49"/>
    <w:rsid w:val="00ED542F"/>
    <w:rsid w:val="00ED5F5C"/>
    <w:rsid w:val="00ED5FE6"/>
    <w:rsid w:val="00ED6A8D"/>
    <w:rsid w:val="00ED6B2E"/>
    <w:rsid w:val="00ED7133"/>
    <w:rsid w:val="00ED717F"/>
    <w:rsid w:val="00ED7DF2"/>
    <w:rsid w:val="00EE0AF5"/>
    <w:rsid w:val="00EE11F8"/>
    <w:rsid w:val="00EE2116"/>
    <w:rsid w:val="00EE27E2"/>
    <w:rsid w:val="00EE5740"/>
    <w:rsid w:val="00EE5C10"/>
    <w:rsid w:val="00EE6B89"/>
    <w:rsid w:val="00EE6C96"/>
    <w:rsid w:val="00EE6FDB"/>
    <w:rsid w:val="00EE71C1"/>
    <w:rsid w:val="00EE7635"/>
    <w:rsid w:val="00EE7F46"/>
    <w:rsid w:val="00EF04B9"/>
    <w:rsid w:val="00EF067D"/>
    <w:rsid w:val="00EF1A3F"/>
    <w:rsid w:val="00EF1AAE"/>
    <w:rsid w:val="00EF1EB2"/>
    <w:rsid w:val="00EF1FDC"/>
    <w:rsid w:val="00EF228B"/>
    <w:rsid w:val="00EF27D0"/>
    <w:rsid w:val="00EF28B1"/>
    <w:rsid w:val="00EF2DE8"/>
    <w:rsid w:val="00EF32F6"/>
    <w:rsid w:val="00EF4580"/>
    <w:rsid w:val="00EF4A6D"/>
    <w:rsid w:val="00EF539F"/>
    <w:rsid w:val="00EF5DCF"/>
    <w:rsid w:val="00EF68AC"/>
    <w:rsid w:val="00EF7D55"/>
    <w:rsid w:val="00F00B7A"/>
    <w:rsid w:val="00F0129C"/>
    <w:rsid w:val="00F01CB9"/>
    <w:rsid w:val="00F02361"/>
    <w:rsid w:val="00F0352D"/>
    <w:rsid w:val="00F03C06"/>
    <w:rsid w:val="00F04384"/>
    <w:rsid w:val="00F045E2"/>
    <w:rsid w:val="00F05409"/>
    <w:rsid w:val="00F06694"/>
    <w:rsid w:val="00F0689B"/>
    <w:rsid w:val="00F06E52"/>
    <w:rsid w:val="00F07629"/>
    <w:rsid w:val="00F0773B"/>
    <w:rsid w:val="00F07EC3"/>
    <w:rsid w:val="00F100E0"/>
    <w:rsid w:val="00F10625"/>
    <w:rsid w:val="00F1079D"/>
    <w:rsid w:val="00F10F53"/>
    <w:rsid w:val="00F11C39"/>
    <w:rsid w:val="00F11CEB"/>
    <w:rsid w:val="00F11D10"/>
    <w:rsid w:val="00F1248F"/>
    <w:rsid w:val="00F12F5C"/>
    <w:rsid w:val="00F13573"/>
    <w:rsid w:val="00F13F4B"/>
    <w:rsid w:val="00F14673"/>
    <w:rsid w:val="00F1469A"/>
    <w:rsid w:val="00F1480E"/>
    <w:rsid w:val="00F15443"/>
    <w:rsid w:val="00F15AEA"/>
    <w:rsid w:val="00F15BD1"/>
    <w:rsid w:val="00F169B0"/>
    <w:rsid w:val="00F1767B"/>
    <w:rsid w:val="00F20E6E"/>
    <w:rsid w:val="00F211C1"/>
    <w:rsid w:val="00F21D17"/>
    <w:rsid w:val="00F21EEB"/>
    <w:rsid w:val="00F226E9"/>
    <w:rsid w:val="00F22914"/>
    <w:rsid w:val="00F236FD"/>
    <w:rsid w:val="00F25A7B"/>
    <w:rsid w:val="00F27519"/>
    <w:rsid w:val="00F276D5"/>
    <w:rsid w:val="00F27BFD"/>
    <w:rsid w:val="00F27C51"/>
    <w:rsid w:val="00F30097"/>
    <w:rsid w:val="00F31A97"/>
    <w:rsid w:val="00F320EB"/>
    <w:rsid w:val="00F326A8"/>
    <w:rsid w:val="00F3372C"/>
    <w:rsid w:val="00F35842"/>
    <w:rsid w:val="00F36501"/>
    <w:rsid w:val="00F36694"/>
    <w:rsid w:val="00F36CD4"/>
    <w:rsid w:val="00F3760F"/>
    <w:rsid w:val="00F3767D"/>
    <w:rsid w:val="00F4093E"/>
    <w:rsid w:val="00F41CFF"/>
    <w:rsid w:val="00F41DBF"/>
    <w:rsid w:val="00F42646"/>
    <w:rsid w:val="00F43A0D"/>
    <w:rsid w:val="00F43F13"/>
    <w:rsid w:val="00F46963"/>
    <w:rsid w:val="00F46E0C"/>
    <w:rsid w:val="00F47047"/>
    <w:rsid w:val="00F475A6"/>
    <w:rsid w:val="00F50186"/>
    <w:rsid w:val="00F50476"/>
    <w:rsid w:val="00F50494"/>
    <w:rsid w:val="00F50AA7"/>
    <w:rsid w:val="00F512A1"/>
    <w:rsid w:val="00F53002"/>
    <w:rsid w:val="00F5377C"/>
    <w:rsid w:val="00F54714"/>
    <w:rsid w:val="00F54AAC"/>
    <w:rsid w:val="00F55229"/>
    <w:rsid w:val="00F558D4"/>
    <w:rsid w:val="00F568FC"/>
    <w:rsid w:val="00F56F60"/>
    <w:rsid w:val="00F577C6"/>
    <w:rsid w:val="00F57800"/>
    <w:rsid w:val="00F600B9"/>
    <w:rsid w:val="00F603F5"/>
    <w:rsid w:val="00F6185D"/>
    <w:rsid w:val="00F62391"/>
    <w:rsid w:val="00F64003"/>
    <w:rsid w:val="00F64A6D"/>
    <w:rsid w:val="00F651E9"/>
    <w:rsid w:val="00F65B4B"/>
    <w:rsid w:val="00F66698"/>
    <w:rsid w:val="00F70DAC"/>
    <w:rsid w:val="00F7113A"/>
    <w:rsid w:val="00F7132A"/>
    <w:rsid w:val="00F71CEF"/>
    <w:rsid w:val="00F71E8C"/>
    <w:rsid w:val="00F71F08"/>
    <w:rsid w:val="00F72D40"/>
    <w:rsid w:val="00F72F42"/>
    <w:rsid w:val="00F74FA0"/>
    <w:rsid w:val="00F75453"/>
    <w:rsid w:val="00F75913"/>
    <w:rsid w:val="00F7694E"/>
    <w:rsid w:val="00F77748"/>
    <w:rsid w:val="00F77A01"/>
    <w:rsid w:val="00F80580"/>
    <w:rsid w:val="00F80C8A"/>
    <w:rsid w:val="00F8195D"/>
    <w:rsid w:val="00F81B84"/>
    <w:rsid w:val="00F81F07"/>
    <w:rsid w:val="00F84CA9"/>
    <w:rsid w:val="00F85A8A"/>
    <w:rsid w:val="00F863B1"/>
    <w:rsid w:val="00F873AF"/>
    <w:rsid w:val="00F87A7C"/>
    <w:rsid w:val="00F912FF"/>
    <w:rsid w:val="00F91C9E"/>
    <w:rsid w:val="00F94CF3"/>
    <w:rsid w:val="00F96182"/>
    <w:rsid w:val="00F963DA"/>
    <w:rsid w:val="00F9643D"/>
    <w:rsid w:val="00F9662E"/>
    <w:rsid w:val="00F967F7"/>
    <w:rsid w:val="00FA00E6"/>
    <w:rsid w:val="00FA1AC7"/>
    <w:rsid w:val="00FA2240"/>
    <w:rsid w:val="00FA27B3"/>
    <w:rsid w:val="00FA2B42"/>
    <w:rsid w:val="00FA2C41"/>
    <w:rsid w:val="00FA3F74"/>
    <w:rsid w:val="00FA49A4"/>
    <w:rsid w:val="00FA55FE"/>
    <w:rsid w:val="00FA564B"/>
    <w:rsid w:val="00FA7753"/>
    <w:rsid w:val="00FB0E84"/>
    <w:rsid w:val="00FB21C9"/>
    <w:rsid w:val="00FB2309"/>
    <w:rsid w:val="00FB240E"/>
    <w:rsid w:val="00FB35FD"/>
    <w:rsid w:val="00FB69B2"/>
    <w:rsid w:val="00FB791F"/>
    <w:rsid w:val="00FB7C6D"/>
    <w:rsid w:val="00FB7F47"/>
    <w:rsid w:val="00FC070B"/>
    <w:rsid w:val="00FC0B8A"/>
    <w:rsid w:val="00FC1B2C"/>
    <w:rsid w:val="00FC2034"/>
    <w:rsid w:val="00FC236C"/>
    <w:rsid w:val="00FC291E"/>
    <w:rsid w:val="00FC2DF9"/>
    <w:rsid w:val="00FC5B74"/>
    <w:rsid w:val="00FC7517"/>
    <w:rsid w:val="00FC7F62"/>
    <w:rsid w:val="00FC7F7A"/>
    <w:rsid w:val="00FD0020"/>
    <w:rsid w:val="00FD11F8"/>
    <w:rsid w:val="00FD1D03"/>
    <w:rsid w:val="00FD1DF6"/>
    <w:rsid w:val="00FD30EB"/>
    <w:rsid w:val="00FD3113"/>
    <w:rsid w:val="00FD33A8"/>
    <w:rsid w:val="00FD36F8"/>
    <w:rsid w:val="00FD3AE4"/>
    <w:rsid w:val="00FD4326"/>
    <w:rsid w:val="00FD4BC6"/>
    <w:rsid w:val="00FD55E7"/>
    <w:rsid w:val="00FD5C7D"/>
    <w:rsid w:val="00FE098C"/>
    <w:rsid w:val="00FE0AF5"/>
    <w:rsid w:val="00FE0D21"/>
    <w:rsid w:val="00FE162B"/>
    <w:rsid w:val="00FE17DD"/>
    <w:rsid w:val="00FE21E9"/>
    <w:rsid w:val="00FE2D16"/>
    <w:rsid w:val="00FE559F"/>
    <w:rsid w:val="00FE6825"/>
    <w:rsid w:val="00FE7473"/>
    <w:rsid w:val="00FF0CD1"/>
    <w:rsid w:val="00FF2643"/>
    <w:rsid w:val="00FF3269"/>
    <w:rsid w:val="00FF33A9"/>
    <w:rsid w:val="00FF3907"/>
    <w:rsid w:val="00FF3BC9"/>
    <w:rsid w:val="00FF4D3D"/>
    <w:rsid w:val="00FF4F68"/>
    <w:rsid w:val="00FF5F0C"/>
    <w:rsid w:val="00FF601C"/>
    <w:rsid w:val="01001B5E"/>
    <w:rsid w:val="01004F70"/>
    <w:rsid w:val="010333FC"/>
    <w:rsid w:val="011340B5"/>
    <w:rsid w:val="01211AD4"/>
    <w:rsid w:val="012313A8"/>
    <w:rsid w:val="01233A9E"/>
    <w:rsid w:val="01304F8C"/>
    <w:rsid w:val="013C6677"/>
    <w:rsid w:val="015B455F"/>
    <w:rsid w:val="017B2F92"/>
    <w:rsid w:val="01AE15BA"/>
    <w:rsid w:val="01B0211B"/>
    <w:rsid w:val="01C60ABA"/>
    <w:rsid w:val="01D00884"/>
    <w:rsid w:val="01DF1C26"/>
    <w:rsid w:val="01E36F1A"/>
    <w:rsid w:val="01E74ACC"/>
    <w:rsid w:val="01F56DB4"/>
    <w:rsid w:val="01F571E8"/>
    <w:rsid w:val="01F7494F"/>
    <w:rsid w:val="02006DD4"/>
    <w:rsid w:val="0213766F"/>
    <w:rsid w:val="021438DF"/>
    <w:rsid w:val="021459E5"/>
    <w:rsid w:val="022278B2"/>
    <w:rsid w:val="0241242E"/>
    <w:rsid w:val="02437ECD"/>
    <w:rsid w:val="02532161"/>
    <w:rsid w:val="025739FF"/>
    <w:rsid w:val="026B74AB"/>
    <w:rsid w:val="027520D7"/>
    <w:rsid w:val="02936A01"/>
    <w:rsid w:val="02A85E10"/>
    <w:rsid w:val="02B32C00"/>
    <w:rsid w:val="02D908B8"/>
    <w:rsid w:val="02E1776D"/>
    <w:rsid w:val="02E4100B"/>
    <w:rsid w:val="02E45983"/>
    <w:rsid w:val="02E5641E"/>
    <w:rsid w:val="02F44F41"/>
    <w:rsid w:val="03107C3E"/>
    <w:rsid w:val="03217B69"/>
    <w:rsid w:val="0328539C"/>
    <w:rsid w:val="03293F31"/>
    <w:rsid w:val="0346695A"/>
    <w:rsid w:val="034F46D6"/>
    <w:rsid w:val="03575C81"/>
    <w:rsid w:val="035B751F"/>
    <w:rsid w:val="035B766C"/>
    <w:rsid w:val="03636362"/>
    <w:rsid w:val="03691FAB"/>
    <w:rsid w:val="03885E3A"/>
    <w:rsid w:val="038D16A3"/>
    <w:rsid w:val="03A04A16"/>
    <w:rsid w:val="03C70711"/>
    <w:rsid w:val="04043713"/>
    <w:rsid w:val="0406522D"/>
    <w:rsid w:val="04073203"/>
    <w:rsid w:val="040D6B8B"/>
    <w:rsid w:val="040E27E3"/>
    <w:rsid w:val="04103B3E"/>
    <w:rsid w:val="041902EF"/>
    <w:rsid w:val="0422003D"/>
    <w:rsid w:val="04247911"/>
    <w:rsid w:val="04337312"/>
    <w:rsid w:val="043513FE"/>
    <w:rsid w:val="043B1AEA"/>
    <w:rsid w:val="04497378"/>
    <w:rsid w:val="04682B21"/>
    <w:rsid w:val="047105B4"/>
    <w:rsid w:val="047F0912"/>
    <w:rsid w:val="047F6481"/>
    <w:rsid w:val="04831ABF"/>
    <w:rsid w:val="048F5CC8"/>
    <w:rsid w:val="04CD7FA9"/>
    <w:rsid w:val="04E36AC0"/>
    <w:rsid w:val="04EB158C"/>
    <w:rsid w:val="04EC334C"/>
    <w:rsid w:val="05047743"/>
    <w:rsid w:val="051E254E"/>
    <w:rsid w:val="05244CAC"/>
    <w:rsid w:val="05283431"/>
    <w:rsid w:val="05522F1A"/>
    <w:rsid w:val="05597A8E"/>
    <w:rsid w:val="055A55B4"/>
    <w:rsid w:val="057448C8"/>
    <w:rsid w:val="05832D5D"/>
    <w:rsid w:val="05BA74A5"/>
    <w:rsid w:val="05C70E9C"/>
    <w:rsid w:val="05D3269A"/>
    <w:rsid w:val="05DB04A3"/>
    <w:rsid w:val="05EE5D34"/>
    <w:rsid w:val="06071298"/>
    <w:rsid w:val="061D1F57"/>
    <w:rsid w:val="062005AC"/>
    <w:rsid w:val="062C7A39"/>
    <w:rsid w:val="062E2CC9"/>
    <w:rsid w:val="064F49ED"/>
    <w:rsid w:val="065E2E82"/>
    <w:rsid w:val="068F2A59"/>
    <w:rsid w:val="069B7C33"/>
    <w:rsid w:val="06B55198"/>
    <w:rsid w:val="06B55B04"/>
    <w:rsid w:val="06B56FBC"/>
    <w:rsid w:val="06DF2215"/>
    <w:rsid w:val="06F061D0"/>
    <w:rsid w:val="06FA137E"/>
    <w:rsid w:val="07131EBF"/>
    <w:rsid w:val="071719AF"/>
    <w:rsid w:val="07351E35"/>
    <w:rsid w:val="07395EC4"/>
    <w:rsid w:val="07544205"/>
    <w:rsid w:val="07577FFE"/>
    <w:rsid w:val="076170CE"/>
    <w:rsid w:val="07746BCF"/>
    <w:rsid w:val="077566D6"/>
    <w:rsid w:val="078916A3"/>
    <w:rsid w:val="07911761"/>
    <w:rsid w:val="07913BAE"/>
    <w:rsid w:val="0793258A"/>
    <w:rsid w:val="07AB269A"/>
    <w:rsid w:val="07B43F81"/>
    <w:rsid w:val="07B83E73"/>
    <w:rsid w:val="07CC0E71"/>
    <w:rsid w:val="08607386"/>
    <w:rsid w:val="0869448C"/>
    <w:rsid w:val="086F6BC1"/>
    <w:rsid w:val="08787BE5"/>
    <w:rsid w:val="089B6CCD"/>
    <w:rsid w:val="089C4BC6"/>
    <w:rsid w:val="08B35AB0"/>
    <w:rsid w:val="08BB229D"/>
    <w:rsid w:val="08BC63AB"/>
    <w:rsid w:val="08CC67C9"/>
    <w:rsid w:val="08CD5C80"/>
    <w:rsid w:val="08E51639"/>
    <w:rsid w:val="08EB0AB9"/>
    <w:rsid w:val="091F2D9D"/>
    <w:rsid w:val="09347B59"/>
    <w:rsid w:val="0939365C"/>
    <w:rsid w:val="09522A27"/>
    <w:rsid w:val="095C18FB"/>
    <w:rsid w:val="09631145"/>
    <w:rsid w:val="09665D81"/>
    <w:rsid w:val="09A46A04"/>
    <w:rsid w:val="09C851E3"/>
    <w:rsid w:val="09E55F8E"/>
    <w:rsid w:val="09EC7123"/>
    <w:rsid w:val="09FB3DAC"/>
    <w:rsid w:val="09FE170B"/>
    <w:rsid w:val="0A0D7099"/>
    <w:rsid w:val="0A14667A"/>
    <w:rsid w:val="0A346711"/>
    <w:rsid w:val="0A3E54A5"/>
    <w:rsid w:val="0A434869"/>
    <w:rsid w:val="0A467C6B"/>
    <w:rsid w:val="0A50032E"/>
    <w:rsid w:val="0A590531"/>
    <w:rsid w:val="0A5E16A3"/>
    <w:rsid w:val="0A6749FB"/>
    <w:rsid w:val="0A724A15"/>
    <w:rsid w:val="0A9B688B"/>
    <w:rsid w:val="0AB73D51"/>
    <w:rsid w:val="0AFC58D1"/>
    <w:rsid w:val="0B077F8D"/>
    <w:rsid w:val="0B0A5387"/>
    <w:rsid w:val="0B146666"/>
    <w:rsid w:val="0B1A381C"/>
    <w:rsid w:val="0B2A19BD"/>
    <w:rsid w:val="0B372620"/>
    <w:rsid w:val="0B41349E"/>
    <w:rsid w:val="0B470389"/>
    <w:rsid w:val="0B983F0C"/>
    <w:rsid w:val="0B9D106C"/>
    <w:rsid w:val="0BA335EE"/>
    <w:rsid w:val="0BB8580B"/>
    <w:rsid w:val="0BBC0072"/>
    <w:rsid w:val="0BBE0FC1"/>
    <w:rsid w:val="0BC8771C"/>
    <w:rsid w:val="0BD53BE7"/>
    <w:rsid w:val="0BF22B00"/>
    <w:rsid w:val="0BFF137E"/>
    <w:rsid w:val="0C1308FA"/>
    <w:rsid w:val="0C1B10D8"/>
    <w:rsid w:val="0C201306"/>
    <w:rsid w:val="0C22507E"/>
    <w:rsid w:val="0C3B6140"/>
    <w:rsid w:val="0C457FE4"/>
    <w:rsid w:val="0C590374"/>
    <w:rsid w:val="0C5D6AD3"/>
    <w:rsid w:val="0C5E046C"/>
    <w:rsid w:val="0C880C59"/>
    <w:rsid w:val="0C930E44"/>
    <w:rsid w:val="0C9926F0"/>
    <w:rsid w:val="0C9E0CAB"/>
    <w:rsid w:val="0CB86FF8"/>
    <w:rsid w:val="0CCD5A68"/>
    <w:rsid w:val="0CCE0D62"/>
    <w:rsid w:val="0CF3107C"/>
    <w:rsid w:val="0D0429D6"/>
    <w:rsid w:val="0D10137A"/>
    <w:rsid w:val="0D1644B7"/>
    <w:rsid w:val="0D44314A"/>
    <w:rsid w:val="0D467178"/>
    <w:rsid w:val="0D6674EA"/>
    <w:rsid w:val="0D6B4803"/>
    <w:rsid w:val="0D6E4423"/>
    <w:rsid w:val="0D801142"/>
    <w:rsid w:val="0D904269"/>
    <w:rsid w:val="0D92774F"/>
    <w:rsid w:val="0DB6692C"/>
    <w:rsid w:val="0DC363ED"/>
    <w:rsid w:val="0DD72D47"/>
    <w:rsid w:val="0E0F7468"/>
    <w:rsid w:val="0E211365"/>
    <w:rsid w:val="0E2624D8"/>
    <w:rsid w:val="0E3E5192"/>
    <w:rsid w:val="0E462842"/>
    <w:rsid w:val="0E51570F"/>
    <w:rsid w:val="0E620D1B"/>
    <w:rsid w:val="0E990EFC"/>
    <w:rsid w:val="0EA77ABC"/>
    <w:rsid w:val="0EAF4BC3"/>
    <w:rsid w:val="0EB421D9"/>
    <w:rsid w:val="0EC16032"/>
    <w:rsid w:val="0ECA7307"/>
    <w:rsid w:val="0EEA5BFB"/>
    <w:rsid w:val="0EFB199D"/>
    <w:rsid w:val="0F0F7F45"/>
    <w:rsid w:val="0F1D0822"/>
    <w:rsid w:val="0F212E80"/>
    <w:rsid w:val="0F24110D"/>
    <w:rsid w:val="0F346E76"/>
    <w:rsid w:val="0F3E7759"/>
    <w:rsid w:val="0F413469"/>
    <w:rsid w:val="0F47016D"/>
    <w:rsid w:val="0F76123D"/>
    <w:rsid w:val="0FA062BA"/>
    <w:rsid w:val="0FA47B58"/>
    <w:rsid w:val="0FE60171"/>
    <w:rsid w:val="0FFF7484"/>
    <w:rsid w:val="10014FAA"/>
    <w:rsid w:val="101E3DAE"/>
    <w:rsid w:val="101F3C57"/>
    <w:rsid w:val="10332734"/>
    <w:rsid w:val="103C0310"/>
    <w:rsid w:val="103C4234"/>
    <w:rsid w:val="103D7751"/>
    <w:rsid w:val="10585476"/>
    <w:rsid w:val="107870C0"/>
    <w:rsid w:val="10857989"/>
    <w:rsid w:val="10863702"/>
    <w:rsid w:val="108D03D6"/>
    <w:rsid w:val="10BF2758"/>
    <w:rsid w:val="10CD7AFF"/>
    <w:rsid w:val="10D65CBD"/>
    <w:rsid w:val="10DA7B9E"/>
    <w:rsid w:val="10F44B0F"/>
    <w:rsid w:val="10FE637A"/>
    <w:rsid w:val="11056D0C"/>
    <w:rsid w:val="111B6540"/>
    <w:rsid w:val="1122342A"/>
    <w:rsid w:val="114C7A7E"/>
    <w:rsid w:val="11641C95"/>
    <w:rsid w:val="118308E3"/>
    <w:rsid w:val="11BD4E2C"/>
    <w:rsid w:val="11F052D6"/>
    <w:rsid w:val="11F823DD"/>
    <w:rsid w:val="121F5BBC"/>
    <w:rsid w:val="12217B86"/>
    <w:rsid w:val="12386C7D"/>
    <w:rsid w:val="123D6042"/>
    <w:rsid w:val="12492C39"/>
    <w:rsid w:val="12502219"/>
    <w:rsid w:val="12624FB7"/>
    <w:rsid w:val="12891287"/>
    <w:rsid w:val="12B04A66"/>
    <w:rsid w:val="12CC5D44"/>
    <w:rsid w:val="12E47F4B"/>
    <w:rsid w:val="12FA1F86"/>
    <w:rsid w:val="13042AEA"/>
    <w:rsid w:val="133B07D3"/>
    <w:rsid w:val="133E02C4"/>
    <w:rsid w:val="133E0E6F"/>
    <w:rsid w:val="13456138"/>
    <w:rsid w:val="13497394"/>
    <w:rsid w:val="13690613"/>
    <w:rsid w:val="13764BE0"/>
    <w:rsid w:val="13835AC8"/>
    <w:rsid w:val="13874D1A"/>
    <w:rsid w:val="13A02D2C"/>
    <w:rsid w:val="13A1443D"/>
    <w:rsid w:val="13C911E0"/>
    <w:rsid w:val="13CC077B"/>
    <w:rsid w:val="13D824C6"/>
    <w:rsid w:val="13E175CD"/>
    <w:rsid w:val="13F6294C"/>
    <w:rsid w:val="13F7446F"/>
    <w:rsid w:val="13FD017F"/>
    <w:rsid w:val="13FF1629"/>
    <w:rsid w:val="14014C02"/>
    <w:rsid w:val="1404150D"/>
    <w:rsid w:val="141A2ADF"/>
    <w:rsid w:val="142E4D66"/>
    <w:rsid w:val="143556FC"/>
    <w:rsid w:val="143F678C"/>
    <w:rsid w:val="14537D9F"/>
    <w:rsid w:val="146372E4"/>
    <w:rsid w:val="14667AD2"/>
    <w:rsid w:val="146B5053"/>
    <w:rsid w:val="147F0B94"/>
    <w:rsid w:val="14AC3949"/>
    <w:rsid w:val="14B44CE1"/>
    <w:rsid w:val="14E76AF9"/>
    <w:rsid w:val="14E8498B"/>
    <w:rsid w:val="14F7697C"/>
    <w:rsid w:val="15155054"/>
    <w:rsid w:val="152C2AC9"/>
    <w:rsid w:val="15487EDA"/>
    <w:rsid w:val="154F4685"/>
    <w:rsid w:val="155B33AF"/>
    <w:rsid w:val="1565422D"/>
    <w:rsid w:val="156F29B6"/>
    <w:rsid w:val="15783F61"/>
    <w:rsid w:val="158015E9"/>
    <w:rsid w:val="1585347C"/>
    <w:rsid w:val="15986543"/>
    <w:rsid w:val="15B02E40"/>
    <w:rsid w:val="15B4528F"/>
    <w:rsid w:val="160C28FB"/>
    <w:rsid w:val="163C2B4B"/>
    <w:rsid w:val="164874FF"/>
    <w:rsid w:val="165A3666"/>
    <w:rsid w:val="166B4A2C"/>
    <w:rsid w:val="16774218"/>
    <w:rsid w:val="16A3500D"/>
    <w:rsid w:val="16B74615"/>
    <w:rsid w:val="16B75829"/>
    <w:rsid w:val="16CC1F62"/>
    <w:rsid w:val="16E509B8"/>
    <w:rsid w:val="16F6304C"/>
    <w:rsid w:val="1706734A"/>
    <w:rsid w:val="171266A1"/>
    <w:rsid w:val="171C2C69"/>
    <w:rsid w:val="172A591A"/>
    <w:rsid w:val="17680005"/>
    <w:rsid w:val="178564C1"/>
    <w:rsid w:val="17877C80"/>
    <w:rsid w:val="17996410"/>
    <w:rsid w:val="17A271CD"/>
    <w:rsid w:val="17CA514D"/>
    <w:rsid w:val="17D631C0"/>
    <w:rsid w:val="17DC32D8"/>
    <w:rsid w:val="18186035"/>
    <w:rsid w:val="181A30AD"/>
    <w:rsid w:val="181B1631"/>
    <w:rsid w:val="182D4A3D"/>
    <w:rsid w:val="183121A5"/>
    <w:rsid w:val="184D0399"/>
    <w:rsid w:val="18891FE1"/>
    <w:rsid w:val="188A189B"/>
    <w:rsid w:val="18A24E51"/>
    <w:rsid w:val="18A312F5"/>
    <w:rsid w:val="18C93287"/>
    <w:rsid w:val="18CE5C46"/>
    <w:rsid w:val="18CF1ECE"/>
    <w:rsid w:val="18DC0363"/>
    <w:rsid w:val="18F7519C"/>
    <w:rsid w:val="190855FC"/>
    <w:rsid w:val="190D4AB3"/>
    <w:rsid w:val="19570331"/>
    <w:rsid w:val="19595E57"/>
    <w:rsid w:val="195B1BCF"/>
    <w:rsid w:val="19650062"/>
    <w:rsid w:val="19670574"/>
    <w:rsid w:val="19705799"/>
    <w:rsid w:val="197607B7"/>
    <w:rsid w:val="199944A6"/>
    <w:rsid w:val="199956FE"/>
    <w:rsid w:val="199B021E"/>
    <w:rsid w:val="19CA73B2"/>
    <w:rsid w:val="19DD0836"/>
    <w:rsid w:val="19E674A7"/>
    <w:rsid w:val="19F96947"/>
    <w:rsid w:val="19FB2A6A"/>
    <w:rsid w:val="1A02249F"/>
    <w:rsid w:val="1A051B3B"/>
    <w:rsid w:val="1A161304"/>
    <w:rsid w:val="1A1A264E"/>
    <w:rsid w:val="1A257A97"/>
    <w:rsid w:val="1A3E4A6C"/>
    <w:rsid w:val="1A665598"/>
    <w:rsid w:val="1A7A42D7"/>
    <w:rsid w:val="1A7A7E33"/>
    <w:rsid w:val="1A9F3D3E"/>
    <w:rsid w:val="1AB2172E"/>
    <w:rsid w:val="1AC027F3"/>
    <w:rsid w:val="1AD67034"/>
    <w:rsid w:val="1AD769E9"/>
    <w:rsid w:val="1B0A2E67"/>
    <w:rsid w:val="1B0C22C0"/>
    <w:rsid w:val="1B2169F0"/>
    <w:rsid w:val="1B254368"/>
    <w:rsid w:val="1B2D30F7"/>
    <w:rsid w:val="1B3F107D"/>
    <w:rsid w:val="1B5474A5"/>
    <w:rsid w:val="1B586C8A"/>
    <w:rsid w:val="1B593C49"/>
    <w:rsid w:val="1B761451"/>
    <w:rsid w:val="1B9B1281"/>
    <w:rsid w:val="1B9F72E6"/>
    <w:rsid w:val="1BA1670E"/>
    <w:rsid w:val="1BC53330"/>
    <w:rsid w:val="1BCA5E1A"/>
    <w:rsid w:val="1BDE0896"/>
    <w:rsid w:val="1BE75582"/>
    <w:rsid w:val="1C112EEF"/>
    <w:rsid w:val="1C16306C"/>
    <w:rsid w:val="1C1B6B5C"/>
    <w:rsid w:val="1C26458D"/>
    <w:rsid w:val="1C413DEA"/>
    <w:rsid w:val="1C67723E"/>
    <w:rsid w:val="1C6C40F3"/>
    <w:rsid w:val="1C7D00AF"/>
    <w:rsid w:val="1CAB69CA"/>
    <w:rsid w:val="1CC65DA8"/>
    <w:rsid w:val="1CCC0CF1"/>
    <w:rsid w:val="1CDA72AF"/>
    <w:rsid w:val="1CDC339D"/>
    <w:rsid w:val="1CE403A7"/>
    <w:rsid w:val="1CF245F9"/>
    <w:rsid w:val="1D175BA5"/>
    <w:rsid w:val="1D1A2B63"/>
    <w:rsid w:val="1D2247B2"/>
    <w:rsid w:val="1D2C5B59"/>
    <w:rsid w:val="1D4961E3"/>
    <w:rsid w:val="1D5030CD"/>
    <w:rsid w:val="1D6759F9"/>
    <w:rsid w:val="1D786358"/>
    <w:rsid w:val="1D835251"/>
    <w:rsid w:val="1DA056B8"/>
    <w:rsid w:val="1DAE3349"/>
    <w:rsid w:val="1DCD2970"/>
    <w:rsid w:val="1DD840B7"/>
    <w:rsid w:val="1DF32904"/>
    <w:rsid w:val="1E002D45"/>
    <w:rsid w:val="1E136360"/>
    <w:rsid w:val="1E197963"/>
    <w:rsid w:val="1E1D56A5"/>
    <w:rsid w:val="1E1E4F79"/>
    <w:rsid w:val="1E2102A1"/>
    <w:rsid w:val="1E262080"/>
    <w:rsid w:val="1E3E5324"/>
    <w:rsid w:val="1E411405"/>
    <w:rsid w:val="1E51534F"/>
    <w:rsid w:val="1E635FF8"/>
    <w:rsid w:val="1E676920"/>
    <w:rsid w:val="1E777C10"/>
    <w:rsid w:val="1E8033FD"/>
    <w:rsid w:val="1E876FC3"/>
    <w:rsid w:val="1EAD1CC7"/>
    <w:rsid w:val="1EB06E4A"/>
    <w:rsid w:val="1EC27FFB"/>
    <w:rsid w:val="1ECC658A"/>
    <w:rsid w:val="1ECE6D22"/>
    <w:rsid w:val="1ED76129"/>
    <w:rsid w:val="1EDB2623"/>
    <w:rsid w:val="1EDE2574"/>
    <w:rsid w:val="1EE649B9"/>
    <w:rsid w:val="1EEE19AB"/>
    <w:rsid w:val="1EF960D8"/>
    <w:rsid w:val="1F0307FC"/>
    <w:rsid w:val="1F0B19A2"/>
    <w:rsid w:val="1F325180"/>
    <w:rsid w:val="1F3403F7"/>
    <w:rsid w:val="1F3E7083"/>
    <w:rsid w:val="1F4B6242"/>
    <w:rsid w:val="1F5B0B40"/>
    <w:rsid w:val="1F5C044F"/>
    <w:rsid w:val="1F614BE6"/>
    <w:rsid w:val="1F623506"/>
    <w:rsid w:val="1F6638A7"/>
    <w:rsid w:val="1F6A4D2F"/>
    <w:rsid w:val="1F6B3F48"/>
    <w:rsid w:val="1F6D7F66"/>
    <w:rsid w:val="1F6E7158"/>
    <w:rsid w:val="1F822263"/>
    <w:rsid w:val="1F8B4890"/>
    <w:rsid w:val="1FA7000B"/>
    <w:rsid w:val="1FA871F0"/>
    <w:rsid w:val="1FBD0E16"/>
    <w:rsid w:val="1FD07E2A"/>
    <w:rsid w:val="1FE15AF6"/>
    <w:rsid w:val="1FE26D71"/>
    <w:rsid w:val="20047027"/>
    <w:rsid w:val="202D3B9A"/>
    <w:rsid w:val="2039253E"/>
    <w:rsid w:val="203B1E13"/>
    <w:rsid w:val="20434229"/>
    <w:rsid w:val="20510493"/>
    <w:rsid w:val="209351C2"/>
    <w:rsid w:val="20AF45AF"/>
    <w:rsid w:val="20BE2A44"/>
    <w:rsid w:val="20F3093F"/>
    <w:rsid w:val="21091A42"/>
    <w:rsid w:val="210A4A88"/>
    <w:rsid w:val="211F7986"/>
    <w:rsid w:val="212343BA"/>
    <w:rsid w:val="212C464C"/>
    <w:rsid w:val="213F18D2"/>
    <w:rsid w:val="21425423"/>
    <w:rsid w:val="214271D1"/>
    <w:rsid w:val="21496148"/>
    <w:rsid w:val="214B077B"/>
    <w:rsid w:val="215A738D"/>
    <w:rsid w:val="216D5DEC"/>
    <w:rsid w:val="217365FD"/>
    <w:rsid w:val="217563C7"/>
    <w:rsid w:val="217D7D6D"/>
    <w:rsid w:val="218363F1"/>
    <w:rsid w:val="219D38EF"/>
    <w:rsid w:val="21A0523B"/>
    <w:rsid w:val="21D54919"/>
    <w:rsid w:val="21DF18AD"/>
    <w:rsid w:val="21E17FD5"/>
    <w:rsid w:val="21EE478B"/>
    <w:rsid w:val="220B0FBD"/>
    <w:rsid w:val="221A18D0"/>
    <w:rsid w:val="221C2118"/>
    <w:rsid w:val="221D40C8"/>
    <w:rsid w:val="222608A0"/>
    <w:rsid w:val="225D0766"/>
    <w:rsid w:val="2265586D"/>
    <w:rsid w:val="22806203"/>
    <w:rsid w:val="22A04AF7"/>
    <w:rsid w:val="22AF4D3A"/>
    <w:rsid w:val="22AF6AE8"/>
    <w:rsid w:val="22B60DE0"/>
    <w:rsid w:val="22B90247"/>
    <w:rsid w:val="22C05B52"/>
    <w:rsid w:val="22C62F3A"/>
    <w:rsid w:val="22E11E48"/>
    <w:rsid w:val="22E5535D"/>
    <w:rsid w:val="22ED638D"/>
    <w:rsid w:val="22FD5F66"/>
    <w:rsid w:val="231B23CF"/>
    <w:rsid w:val="232E3EB1"/>
    <w:rsid w:val="233A2812"/>
    <w:rsid w:val="233E6007"/>
    <w:rsid w:val="234B4255"/>
    <w:rsid w:val="2352410B"/>
    <w:rsid w:val="237A5348"/>
    <w:rsid w:val="237F295E"/>
    <w:rsid w:val="23DD00E3"/>
    <w:rsid w:val="23EF0651"/>
    <w:rsid w:val="23F24EDE"/>
    <w:rsid w:val="23FD242C"/>
    <w:rsid w:val="240A4F0C"/>
    <w:rsid w:val="24105241"/>
    <w:rsid w:val="2419690F"/>
    <w:rsid w:val="242F75D6"/>
    <w:rsid w:val="2435301D"/>
    <w:rsid w:val="243F3E9B"/>
    <w:rsid w:val="244D3ECE"/>
    <w:rsid w:val="246F1931"/>
    <w:rsid w:val="24940615"/>
    <w:rsid w:val="24AF4B7D"/>
    <w:rsid w:val="24B33CF7"/>
    <w:rsid w:val="24BE74B6"/>
    <w:rsid w:val="24C40DE2"/>
    <w:rsid w:val="24C90335"/>
    <w:rsid w:val="24CA4CED"/>
    <w:rsid w:val="25217736"/>
    <w:rsid w:val="253634F0"/>
    <w:rsid w:val="25510C5B"/>
    <w:rsid w:val="2561639F"/>
    <w:rsid w:val="258B1980"/>
    <w:rsid w:val="259F6317"/>
    <w:rsid w:val="25AA768F"/>
    <w:rsid w:val="25C16AFB"/>
    <w:rsid w:val="25C40294"/>
    <w:rsid w:val="25C97EC1"/>
    <w:rsid w:val="25E22D30"/>
    <w:rsid w:val="25E25090"/>
    <w:rsid w:val="25E847EB"/>
    <w:rsid w:val="26084E8D"/>
    <w:rsid w:val="261A1A15"/>
    <w:rsid w:val="261F4232"/>
    <w:rsid w:val="2638259F"/>
    <w:rsid w:val="264255DA"/>
    <w:rsid w:val="264A7253"/>
    <w:rsid w:val="264B2351"/>
    <w:rsid w:val="26596495"/>
    <w:rsid w:val="26633E71"/>
    <w:rsid w:val="266B71CA"/>
    <w:rsid w:val="267339F5"/>
    <w:rsid w:val="26772879"/>
    <w:rsid w:val="268927EE"/>
    <w:rsid w:val="26AA4776"/>
    <w:rsid w:val="26AC31FA"/>
    <w:rsid w:val="26AF3AF0"/>
    <w:rsid w:val="26B050C5"/>
    <w:rsid w:val="26B66402"/>
    <w:rsid w:val="26B85C81"/>
    <w:rsid w:val="26C32B62"/>
    <w:rsid w:val="26C61188"/>
    <w:rsid w:val="26D1676A"/>
    <w:rsid w:val="26DF0D0D"/>
    <w:rsid w:val="26F471BF"/>
    <w:rsid w:val="26FC4863"/>
    <w:rsid w:val="271433BD"/>
    <w:rsid w:val="271635D9"/>
    <w:rsid w:val="27234DDF"/>
    <w:rsid w:val="2725381D"/>
    <w:rsid w:val="272720C4"/>
    <w:rsid w:val="27315D1D"/>
    <w:rsid w:val="27497A97"/>
    <w:rsid w:val="275C2846"/>
    <w:rsid w:val="27667819"/>
    <w:rsid w:val="27672245"/>
    <w:rsid w:val="27886287"/>
    <w:rsid w:val="27934C2A"/>
    <w:rsid w:val="27B21F93"/>
    <w:rsid w:val="27F912D2"/>
    <w:rsid w:val="28097230"/>
    <w:rsid w:val="28123DA1"/>
    <w:rsid w:val="2825220A"/>
    <w:rsid w:val="28305A16"/>
    <w:rsid w:val="283F1509"/>
    <w:rsid w:val="2849353B"/>
    <w:rsid w:val="28530816"/>
    <w:rsid w:val="28701767"/>
    <w:rsid w:val="287414EB"/>
    <w:rsid w:val="287F6F5C"/>
    <w:rsid w:val="288B1F5B"/>
    <w:rsid w:val="288F39B4"/>
    <w:rsid w:val="289274C9"/>
    <w:rsid w:val="28B60052"/>
    <w:rsid w:val="28B70282"/>
    <w:rsid w:val="28B8228C"/>
    <w:rsid w:val="28C03C94"/>
    <w:rsid w:val="28C66939"/>
    <w:rsid w:val="28E46157"/>
    <w:rsid w:val="28F607F1"/>
    <w:rsid w:val="290954ED"/>
    <w:rsid w:val="290A4A78"/>
    <w:rsid w:val="2912126A"/>
    <w:rsid w:val="291B0A33"/>
    <w:rsid w:val="291D4D3E"/>
    <w:rsid w:val="29311D87"/>
    <w:rsid w:val="294837F2"/>
    <w:rsid w:val="29492D2E"/>
    <w:rsid w:val="29562694"/>
    <w:rsid w:val="29576916"/>
    <w:rsid w:val="29622B06"/>
    <w:rsid w:val="29814D5A"/>
    <w:rsid w:val="299A22A0"/>
    <w:rsid w:val="299B6018"/>
    <w:rsid w:val="299C3FFF"/>
    <w:rsid w:val="29C576CD"/>
    <w:rsid w:val="29CC61D1"/>
    <w:rsid w:val="29D75714"/>
    <w:rsid w:val="29F41141"/>
    <w:rsid w:val="2A0A3428"/>
    <w:rsid w:val="2A32072A"/>
    <w:rsid w:val="2A5850DC"/>
    <w:rsid w:val="2A7228D5"/>
    <w:rsid w:val="2A7530F1"/>
    <w:rsid w:val="2A8820F8"/>
    <w:rsid w:val="2A8B1BE9"/>
    <w:rsid w:val="2A8C1B33"/>
    <w:rsid w:val="2A8F792B"/>
    <w:rsid w:val="2A936C88"/>
    <w:rsid w:val="2A952240"/>
    <w:rsid w:val="2A9767DF"/>
    <w:rsid w:val="2AB02968"/>
    <w:rsid w:val="2AB063A6"/>
    <w:rsid w:val="2AB81A52"/>
    <w:rsid w:val="2AC82E3D"/>
    <w:rsid w:val="2ACE74C0"/>
    <w:rsid w:val="2AD57B6A"/>
    <w:rsid w:val="2ADC1BE8"/>
    <w:rsid w:val="2AEE6CC8"/>
    <w:rsid w:val="2B0E3F29"/>
    <w:rsid w:val="2B256A60"/>
    <w:rsid w:val="2B273DF4"/>
    <w:rsid w:val="2B4F48B0"/>
    <w:rsid w:val="2B543B9E"/>
    <w:rsid w:val="2B5B5A5F"/>
    <w:rsid w:val="2B634913"/>
    <w:rsid w:val="2B6366C1"/>
    <w:rsid w:val="2B732DA8"/>
    <w:rsid w:val="2B764647"/>
    <w:rsid w:val="2B8122D9"/>
    <w:rsid w:val="2BCB6FF9"/>
    <w:rsid w:val="2BD33847"/>
    <w:rsid w:val="2BF33EE9"/>
    <w:rsid w:val="2BFF463C"/>
    <w:rsid w:val="2C1856FE"/>
    <w:rsid w:val="2C1F4299"/>
    <w:rsid w:val="2C3562B0"/>
    <w:rsid w:val="2C3A419B"/>
    <w:rsid w:val="2C4C271D"/>
    <w:rsid w:val="2C4D184B"/>
    <w:rsid w:val="2C560CF3"/>
    <w:rsid w:val="2C5744B4"/>
    <w:rsid w:val="2C5D1363"/>
    <w:rsid w:val="2C5F50DB"/>
    <w:rsid w:val="2C810954"/>
    <w:rsid w:val="2C876A74"/>
    <w:rsid w:val="2C944E7B"/>
    <w:rsid w:val="2C956D4E"/>
    <w:rsid w:val="2C9842D1"/>
    <w:rsid w:val="2CA15CD3"/>
    <w:rsid w:val="2CB02B0C"/>
    <w:rsid w:val="2CB52CDA"/>
    <w:rsid w:val="2CB661C1"/>
    <w:rsid w:val="2CD63A2D"/>
    <w:rsid w:val="2CD94E8D"/>
    <w:rsid w:val="2CFC1060"/>
    <w:rsid w:val="2D247E3D"/>
    <w:rsid w:val="2D3A16A4"/>
    <w:rsid w:val="2D463E38"/>
    <w:rsid w:val="2DA14B5B"/>
    <w:rsid w:val="2DB80F46"/>
    <w:rsid w:val="2DC80B3B"/>
    <w:rsid w:val="2DC95120"/>
    <w:rsid w:val="2DDF4725"/>
    <w:rsid w:val="2E053A60"/>
    <w:rsid w:val="2E1B46D1"/>
    <w:rsid w:val="2E222864"/>
    <w:rsid w:val="2E356102"/>
    <w:rsid w:val="2E3D486F"/>
    <w:rsid w:val="2E3F1B98"/>
    <w:rsid w:val="2E4A6F1A"/>
    <w:rsid w:val="2E6C0D11"/>
    <w:rsid w:val="2E745281"/>
    <w:rsid w:val="2E75350D"/>
    <w:rsid w:val="2E7A26A0"/>
    <w:rsid w:val="2E862DF3"/>
    <w:rsid w:val="2E903C71"/>
    <w:rsid w:val="2E9D14D2"/>
    <w:rsid w:val="2E9F0E9F"/>
    <w:rsid w:val="2EA15273"/>
    <w:rsid w:val="2EC27131"/>
    <w:rsid w:val="2EE144CD"/>
    <w:rsid w:val="2EE23DA1"/>
    <w:rsid w:val="2F01317D"/>
    <w:rsid w:val="2F0144F4"/>
    <w:rsid w:val="2F1A6DA8"/>
    <w:rsid w:val="2F2C37E4"/>
    <w:rsid w:val="2F4956CD"/>
    <w:rsid w:val="2F497BCD"/>
    <w:rsid w:val="2F8F217B"/>
    <w:rsid w:val="2F974B8C"/>
    <w:rsid w:val="2F9E23BE"/>
    <w:rsid w:val="2FBA3998"/>
    <w:rsid w:val="2FCF2577"/>
    <w:rsid w:val="2FD87D3F"/>
    <w:rsid w:val="2FDD171B"/>
    <w:rsid w:val="2FE36023"/>
    <w:rsid w:val="30004E27"/>
    <w:rsid w:val="301F7C46"/>
    <w:rsid w:val="30202DD3"/>
    <w:rsid w:val="30257F10"/>
    <w:rsid w:val="302B5525"/>
    <w:rsid w:val="302E3742"/>
    <w:rsid w:val="3038011D"/>
    <w:rsid w:val="30436B58"/>
    <w:rsid w:val="30786719"/>
    <w:rsid w:val="30826830"/>
    <w:rsid w:val="30B023A9"/>
    <w:rsid w:val="30BD6874"/>
    <w:rsid w:val="30C47C02"/>
    <w:rsid w:val="30DF67EA"/>
    <w:rsid w:val="30E90838"/>
    <w:rsid w:val="30F32296"/>
    <w:rsid w:val="30FA7AC8"/>
    <w:rsid w:val="31271F3F"/>
    <w:rsid w:val="31373B3F"/>
    <w:rsid w:val="31456F95"/>
    <w:rsid w:val="314B7480"/>
    <w:rsid w:val="3165174D"/>
    <w:rsid w:val="31660CB9"/>
    <w:rsid w:val="316867E0"/>
    <w:rsid w:val="317E78D0"/>
    <w:rsid w:val="31804511"/>
    <w:rsid w:val="3182078C"/>
    <w:rsid w:val="319E0DD7"/>
    <w:rsid w:val="31AD0696"/>
    <w:rsid w:val="31AD6213"/>
    <w:rsid w:val="31C1157C"/>
    <w:rsid w:val="31C632CA"/>
    <w:rsid w:val="31C679AA"/>
    <w:rsid w:val="31CF289A"/>
    <w:rsid w:val="31E57E30"/>
    <w:rsid w:val="31E84DB6"/>
    <w:rsid w:val="31F57502"/>
    <w:rsid w:val="32171410"/>
    <w:rsid w:val="322B053F"/>
    <w:rsid w:val="322E5C7B"/>
    <w:rsid w:val="32346250"/>
    <w:rsid w:val="32914955"/>
    <w:rsid w:val="3293788C"/>
    <w:rsid w:val="32CB5278"/>
    <w:rsid w:val="32CF5252"/>
    <w:rsid w:val="32D91305"/>
    <w:rsid w:val="32FF13C6"/>
    <w:rsid w:val="33152997"/>
    <w:rsid w:val="33291F9F"/>
    <w:rsid w:val="33294239"/>
    <w:rsid w:val="332C4127"/>
    <w:rsid w:val="334868C9"/>
    <w:rsid w:val="334B2CA4"/>
    <w:rsid w:val="33522C72"/>
    <w:rsid w:val="33704902"/>
    <w:rsid w:val="33AB32FB"/>
    <w:rsid w:val="33AB6E58"/>
    <w:rsid w:val="33AD497E"/>
    <w:rsid w:val="33B43F5E"/>
    <w:rsid w:val="33B51A84"/>
    <w:rsid w:val="33B73A4E"/>
    <w:rsid w:val="33CF6FEA"/>
    <w:rsid w:val="33E84AD3"/>
    <w:rsid w:val="33F64577"/>
    <w:rsid w:val="34167F1A"/>
    <w:rsid w:val="341B0ACA"/>
    <w:rsid w:val="34207846"/>
    <w:rsid w:val="34452E08"/>
    <w:rsid w:val="34943D3E"/>
    <w:rsid w:val="34B16657"/>
    <w:rsid w:val="34C16BFD"/>
    <w:rsid w:val="34DA4927"/>
    <w:rsid w:val="350C112A"/>
    <w:rsid w:val="350E2A8C"/>
    <w:rsid w:val="354B460C"/>
    <w:rsid w:val="35795FC9"/>
    <w:rsid w:val="35A73588"/>
    <w:rsid w:val="35C16E06"/>
    <w:rsid w:val="35CF6EB8"/>
    <w:rsid w:val="35D66F81"/>
    <w:rsid w:val="35D97CAC"/>
    <w:rsid w:val="35E67811"/>
    <w:rsid w:val="35EF3539"/>
    <w:rsid w:val="3638238A"/>
    <w:rsid w:val="363F162B"/>
    <w:rsid w:val="36401AD9"/>
    <w:rsid w:val="36420195"/>
    <w:rsid w:val="36424464"/>
    <w:rsid w:val="364912B8"/>
    <w:rsid w:val="364C2B74"/>
    <w:rsid w:val="365961E7"/>
    <w:rsid w:val="36981915"/>
    <w:rsid w:val="36994E83"/>
    <w:rsid w:val="36AB79ED"/>
    <w:rsid w:val="36B271EF"/>
    <w:rsid w:val="36D15C2A"/>
    <w:rsid w:val="37023232"/>
    <w:rsid w:val="370F71F7"/>
    <w:rsid w:val="3710762F"/>
    <w:rsid w:val="371F5B92"/>
    <w:rsid w:val="37407A93"/>
    <w:rsid w:val="374E46CA"/>
    <w:rsid w:val="37531CE0"/>
    <w:rsid w:val="375515B4"/>
    <w:rsid w:val="376251F3"/>
    <w:rsid w:val="376637C1"/>
    <w:rsid w:val="377203B8"/>
    <w:rsid w:val="37736B6C"/>
    <w:rsid w:val="3778626F"/>
    <w:rsid w:val="37811DA4"/>
    <w:rsid w:val="37C10132"/>
    <w:rsid w:val="37C666D4"/>
    <w:rsid w:val="37C7012B"/>
    <w:rsid w:val="37E11148"/>
    <w:rsid w:val="37E56DDC"/>
    <w:rsid w:val="37FB5B40"/>
    <w:rsid w:val="38344080"/>
    <w:rsid w:val="383822E5"/>
    <w:rsid w:val="383B508E"/>
    <w:rsid w:val="383E50FF"/>
    <w:rsid w:val="385357E1"/>
    <w:rsid w:val="385F2084"/>
    <w:rsid w:val="38895891"/>
    <w:rsid w:val="38A807AD"/>
    <w:rsid w:val="38AE6F58"/>
    <w:rsid w:val="38C00A29"/>
    <w:rsid w:val="38C05153"/>
    <w:rsid w:val="38C414E2"/>
    <w:rsid w:val="38CA4224"/>
    <w:rsid w:val="38D543FF"/>
    <w:rsid w:val="38F71936"/>
    <w:rsid w:val="39002FB3"/>
    <w:rsid w:val="3902576C"/>
    <w:rsid w:val="390F2C68"/>
    <w:rsid w:val="39167469"/>
    <w:rsid w:val="391B4A7F"/>
    <w:rsid w:val="392B4CC2"/>
    <w:rsid w:val="39311BAD"/>
    <w:rsid w:val="393476C6"/>
    <w:rsid w:val="39386BD1"/>
    <w:rsid w:val="395375F6"/>
    <w:rsid w:val="39766A08"/>
    <w:rsid w:val="39987E7E"/>
    <w:rsid w:val="39B71C0B"/>
    <w:rsid w:val="3A001EB6"/>
    <w:rsid w:val="3A0A215A"/>
    <w:rsid w:val="3A1C285D"/>
    <w:rsid w:val="3A2B2301"/>
    <w:rsid w:val="3A3C2EFF"/>
    <w:rsid w:val="3A4678DA"/>
    <w:rsid w:val="3A5C0EAC"/>
    <w:rsid w:val="3A6228D0"/>
    <w:rsid w:val="3A920D71"/>
    <w:rsid w:val="3A977425"/>
    <w:rsid w:val="3AA345F2"/>
    <w:rsid w:val="3ACF5B21"/>
    <w:rsid w:val="3AF13F8B"/>
    <w:rsid w:val="3B141786"/>
    <w:rsid w:val="3B163750"/>
    <w:rsid w:val="3B1B0D67"/>
    <w:rsid w:val="3B2220F5"/>
    <w:rsid w:val="3B2374A2"/>
    <w:rsid w:val="3B3E6803"/>
    <w:rsid w:val="3B4F50E9"/>
    <w:rsid w:val="3B50046B"/>
    <w:rsid w:val="3B6C3370"/>
    <w:rsid w:val="3BC1540C"/>
    <w:rsid w:val="3BC431AC"/>
    <w:rsid w:val="3BD57167"/>
    <w:rsid w:val="3BDC1AC9"/>
    <w:rsid w:val="3BE850ED"/>
    <w:rsid w:val="3C22738C"/>
    <w:rsid w:val="3C371BD0"/>
    <w:rsid w:val="3C3F1030"/>
    <w:rsid w:val="3C5A5123"/>
    <w:rsid w:val="3C8B3CCA"/>
    <w:rsid w:val="3C9E1C4F"/>
    <w:rsid w:val="3CB14C48"/>
    <w:rsid w:val="3CBC4DEA"/>
    <w:rsid w:val="3CBE0DE7"/>
    <w:rsid w:val="3CCF2381"/>
    <w:rsid w:val="3CDE42F8"/>
    <w:rsid w:val="3D0715A3"/>
    <w:rsid w:val="3D1A27AE"/>
    <w:rsid w:val="3D1C4922"/>
    <w:rsid w:val="3D496C9B"/>
    <w:rsid w:val="3D5D3782"/>
    <w:rsid w:val="3D803103"/>
    <w:rsid w:val="3D840E45"/>
    <w:rsid w:val="3D875150"/>
    <w:rsid w:val="3DDE1DDC"/>
    <w:rsid w:val="3DE22522"/>
    <w:rsid w:val="3DF77869"/>
    <w:rsid w:val="3E0A5995"/>
    <w:rsid w:val="3E181124"/>
    <w:rsid w:val="3E5F0FF6"/>
    <w:rsid w:val="3E893EDD"/>
    <w:rsid w:val="3E97414F"/>
    <w:rsid w:val="3E9A6446"/>
    <w:rsid w:val="3E9F580B"/>
    <w:rsid w:val="3EB37A85"/>
    <w:rsid w:val="3EC3774B"/>
    <w:rsid w:val="3EC62D97"/>
    <w:rsid w:val="3ECF195B"/>
    <w:rsid w:val="3ED3766F"/>
    <w:rsid w:val="3EE263CB"/>
    <w:rsid w:val="3EF24A88"/>
    <w:rsid w:val="3EFD19B4"/>
    <w:rsid w:val="3F01435F"/>
    <w:rsid w:val="3F03223E"/>
    <w:rsid w:val="3F073ADC"/>
    <w:rsid w:val="3F1C50AD"/>
    <w:rsid w:val="3F221D92"/>
    <w:rsid w:val="3F2226C4"/>
    <w:rsid w:val="3F3C2C9A"/>
    <w:rsid w:val="3F3F77E1"/>
    <w:rsid w:val="3F4A7E6C"/>
    <w:rsid w:val="3F4F7231"/>
    <w:rsid w:val="3F5F5DC4"/>
    <w:rsid w:val="3F736673"/>
    <w:rsid w:val="3F7950EC"/>
    <w:rsid w:val="3F7A2500"/>
    <w:rsid w:val="3F7E3672"/>
    <w:rsid w:val="3F8E5FAB"/>
    <w:rsid w:val="3F961673"/>
    <w:rsid w:val="3F9C3DAD"/>
    <w:rsid w:val="3FA4132B"/>
    <w:rsid w:val="3FA41376"/>
    <w:rsid w:val="3FAB2004"/>
    <w:rsid w:val="3FB769E1"/>
    <w:rsid w:val="3FB9739D"/>
    <w:rsid w:val="3FC65745"/>
    <w:rsid w:val="3FDA11F0"/>
    <w:rsid w:val="3FDF6807"/>
    <w:rsid w:val="3FE0432D"/>
    <w:rsid w:val="40014E24"/>
    <w:rsid w:val="401924AA"/>
    <w:rsid w:val="405539CB"/>
    <w:rsid w:val="405F34A4"/>
    <w:rsid w:val="406222A2"/>
    <w:rsid w:val="40705105"/>
    <w:rsid w:val="40750F19"/>
    <w:rsid w:val="407978E9"/>
    <w:rsid w:val="407E5AB6"/>
    <w:rsid w:val="408A49C4"/>
    <w:rsid w:val="40953369"/>
    <w:rsid w:val="409636E3"/>
    <w:rsid w:val="40AB66E9"/>
    <w:rsid w:val="40BB1EC7"/>
    <w:rsid w:val="40E02836"/>
    <w:rsid w:val="40E62A45"/>
    <w:rsid w:val="40E63BC5"/>
    <w:rsid w:val="40E90FBF"/>
    <w:rsid w:val="40F57964"/>
    <w:rsid w:val="40F97454"/>
    <w:rsid w:val="41003D33"/>
    <w:rsid w:val="41055DF9"/>
    <w:rsid w:val="4114603C"/>
    <w:rsid w:val="41382AAF"/>
    <w:rsid w:val="41465DC1"/>
    <w:rsid w:val="41470586"/>
    <w:rsid w:val="41517290"/>
    <w:rsid w:val="415A7678"/>
    <w:rsid w:val="416D399E"/>
    <w:rsid w:val="41872CB2"/>
    <w:rsid w:val="419E2DEB"/>
    <w:rsid w:val="41CE08E1"/>
    <w:rsid w:val="41E33C60"/>
    <w:rsid w:val="41E625EB"/>
    <w:rsid w:val="41EA1493"/>
    <w:rsid w:val="41EC520B"/>
    <w:rsid w:val="421B277F"/>
    <w:rsid w:val="423746D8"/>
    <w:rsid w:val="423C0892"/>
    <w:rsid w:val="426F0C1F"/>
    <w:rsid w:val="42740E18"/>
    <w:rsid w:val="42786A9F"/>
    <w:rsid w:val="427C658F"/>
    <w:rsid w:val="427F293F"/>
    <w:rsid w:val="42864D18"/>
    <w:rsid w:val="428D55CA"/>
    <w:rsid w:val="42A95426"/>
    <w:rsid w:val="42B75819"/>
    <w:rsid w:val="42BF241F"/>
    <w:rsid w:val="42BF647C"/>
    <w:rsid w:val="42C65879"/>
    <w:rsid w:val="42D53EF1"/>
    <w:rsid w:val="42EE37F6"/>
    <w:rsid w:val="43050A0E"/>
    <w:rsid w:val="43064EFD"/>
    <w:rsid w:val="430F01B2"/>
    <w:rsid w:val="430F4FD8"/>
    <w:rsid w:val="431D0F0B"/>
    <w:rsid w:val="43221A4D"/>
    <w:rsid w:val="433938E7"/>
    <w:rsid w:val="433B1755"/>
    <w:rsid w:val="43405F48"/>
    <w:rsid w:val="434370AD"/>
    <w:rsid w:val="436C03B1"/>
    <w:rsid w:val="436E5103"/>
    <w:rsid w:val="436F7EA2"/>
    <w:rsid w:val="43860D47"/>
    <w:rsid w:val="43960CBF"/>
    <w:rsid w:val="43A04758"/>
    <w:rsid w:val="43A35D9D"/>
    <w:rsid w:val="43A51AF8"/>
    <w:rsid w:val="43A7391A"/>
    <w:rsid w:val="43B17B82"/>
    <w:rsid w:val="43B81625"/>
    <w:rsid w:val="43B835F7"/>
    <w:rsid w:val="43BC769E"/>
    <w:rsid w:val="43C67584"/>
    <w:rsid w:val="43DD305D"/>
    <w:rsid w:val="43E40A5D"/>
    <w:rsid w:val="44052A0C"/>
    <w:rsid w:val="442C6412"/>
    <w:rsid w:val="443D42B2"/>
    <w:rsid w:val="44447B80"/>
    <w:rsid w:val="446813E0"/>
    <w:rsid w:val="44735770"/>
    <w:rsid w:val="447D039C"/>
    <w:rsid w:val="447F4E3A"/>
    <w:rsid w:val="44867251"/>
    <w:rsid w:val="44882F06"/>
    <w:rsid w:val="44890AEF"/>
    <w:rsid w:val="449032CF"/>
    <w:rsid w:val="449F4F3A"/>
    <w:rsid w:val="44A26055"/>
    <w:rsid w:val="44A36CFF"/>
    <w:rsid w:val="44CD5094"/>
    <w:rsid w:val="44D108E9"/>
    <w:rsid w:val="44DC1567"/>
    <w:rsid w:val="44E40091"/>
    <w:rsid w:val="44E65F41"/>
    <w:rsid w:val="44E7583F"/>
    <w:rsid w:val="44E80D16"/>
    <w:rsid w:val="44F66701"/>
    <w:rsid w:val="45181E73"/>
    <w:rsid w:val="45237196"/>
    <w:rsid w:val="45294080"/>
    <w:rsid w:val="452E7E3E"/>
    <w:rsid w:val="45394B60"/>
    <w:rsid w:val="453A4037"/>
    <w:rsid w:val="453B7873"/>
    <w:rsid w:val="45415C55"/>
    <w:rsid w:val="454554B1"/>
    <w:rsid w:val="454B2A79"/>
    <w:rsid w:val="455A3F1A"/>
    <w:rsid w:val="45603F46"/>
    <w:rsid w:val="456652D4"/>
    <w:rsid w:val="4574179F"/>
    <w:rsid w:val="45803ACB"/>
    <w:rsid w:val="45812B50"/>
    <w:rsid w:val="45A02528"/>
    <w:rsid w:val="45CF4C28"/>
    <w:rsid w:val="45E00BE3"/>
    <w:rsid w:val="45E9361E"/>
    <w:rsid w:val="45F0052D"/>
    <w:rsid w:val="45FE36E7"/>
    <w:rsid w:val="4616090C"/>
    <w:rsid w:val="46214AE9"/>
    <w:rsid w:val="46274A64"/>
    <w:rsid w:val="462E4906"/>
    <w:rsid w:val="46625A9C"/>
    <w:rsid w:val="466C70E1"/>
    <w:rsid w:val="466E4989"/>
    <w:rsid w:val="467D3578"/>
    <w:rsid w:val="468B6718"/>
    <w:rsid w:val="46A43407"/>
    <w:rsid w:val="46A71F91"/>
    <w:rsid w:val="46A936CA"/>
    <w:rsid w:val="46AB05AD"/>
    <w:rsid w:val="46CC1F51"/>
    <w:rsid w:val="46DA4AC0"/>
    <w:rsid w:val="46E4677C"/>
    <w:rsid w:val="47033CB8"/>
    <w:rsid w:val="470A7755"/>
    <w:rsid w:val="471F1BDF"/>
    <w:rsid w:val="473C383A"/>
    <w:rsid w:val="47596E9F"/>
    <w:rsid w:val="475C698F"/>
    <w:rsid w:val="476F0470"/>
    <w:rsid w:val="477B590A"/>
    <w:rsid w:val="477C5575"/>
    <w:rsid w:val="47887727"/>
    <w:rsid w:val="4791323A"/>
    <w:rsid w:val="479B34E8"/>
    <w:rsid w:val="47A072A9"/>
    <w:rsid w:val="47A240B1"/>
    <w:rsid w:val="47A67C0A"/>
    <w:rsid w:val="47CF53B3"/>
    <w:rsid w:val="47D025D2"/>
    <w:rsid w:val="47DB78B4"/>
    <w:rsid w:val="47FB3CC8"/>
    <w:rsid w:val="47FE3ED1"/>
    <w:rsid w:val="481240E8"/>
    <w:rsid w:val="48181191"/>
    <w:rsid w:val="481B3D0D"/>
    <w:rsid w:val="481D2512"/>
    <w:rsid w:val="48272AF9"/>
    <w:rsid w:val="484C6A03"/>
    <w:rsid w:val="48561630"/>
    <w:rsid w:val="4862089D"/>
    <w:rsid w:val="4865451F"/>
    <w:rsid w:val="48657AC5"/>
    <w:rsid w:val="487D2F49"/>
    <w:rsid w:val="488066AD"/>
    <w:rsid w:val="488A4515"/>
    <w:rsid w:val="488C5F17"/>
    <w:rsid w:val="489108BA"/>
    <w:rsid w:val="489B18BA"/>
    <w:rsid w:val="48A24875"/>
    <w:rsid w:val="48A979B2"/>
    <w:rsid w:val="48C011BA"/>
    <w:rsid w:val="48C7608A"/>
    <w:rsid w:val="48E42798"/>
    <w:rsid w:val="48FB5D34"/>
    <w:rsid w:val="491867F3"/>
    <w:rsid w:val="4922629F"/>
    <w:rsid w:val="493059DD"/>
    <w:rsid w:val="496C2523"/>
    <w:rsid w:val="496F69DF"/>
    <w:rsid w:val="499E503D"/>
    <w:rsid w:val="49A14B2D"/>
    <w:rsid w:val="49A85EBB"/>
    <w:rsid w:val="49A95790"/>
    <w:rsid w:val="49C4793E"/>
    <w:rsid w:val="49E30CA1"/>
    <w:rsid w:val="49E36EF3"/>
    <w:rsid w:val="49E41744"/>
    <w:rsid w:val="49E80D67"/>
    <w:rsid w:val="49E82518"/>
    <w:rsid w:val="49EB5E3D"/>
    <w:rsid w:val="49EC44D1"/>
    <w:rsid w:val="4A0D21C2"/>
    <w:rsid w:val="4A1503D8"/>
    <w:rsid w:val="4A1A3E60"/>
    <w:rsid w:val="4A217927"/>
    <w:rsid w:val="4A241A79"/>
    <w:rsid w:val="4A266DE0"/>
    <w:rsid w:val="4A443050"/>
    <w:rsid w:val="4A513E5D"/>
    <w:rsid w:val="4A5D6CA6"/>
    <w:rsid w:val="4A5F31C1"/>
    <w:rsid w:val="4A6718D3"/>
    <w:rsid w:val="4A722025"/>
    <w:rsid w:val="4A777172"/>
    <w:rsid w:val="4A7853BD"/>
    <w:rsid w:val="4A873D23"/>
    <w:rsid w:val="4A913B4B"/>
    <w:rsid w:val="4A993A56"/>
    <w:rsid w:val="4AA3675C"/>
    <w:rsid w:val="4AAF73BB"/>
    <w:rsid w:val="4AB077F8"/>
    <w:rsid w:val="4AB2014C"/>
    <w:rsid w:val="4AB72F16"/>
    <w:rsid w:val="4AD11442"/>
    <w:rsid w:val="4AD131F0"/>
    <w:rsid w:val="4AEA7D65"/>
    <w:rsid w:val="4AEE26F3"/>
    <w:rsid w:val="4AEF7264"/>
    <w:rsid w:val="4B045373"/>
    <w:rsid w:val="4B41113C"/>
    <w:rsid w:val="4B456DF8"/>
    <w:rsid w:val="4B481704"/>
    <w:rsid w:val="4B643EDA"/>
    <w:rsid w:val="4B693428"/>
    <w:rsid w:val="4B956BAE"/>
    <w:rsid w:val="4BDF36EB"/>
    <w:rsid w:val="4BEB208F"/>
    <w:rsid w:val="4BF21670"/>
    <w:rsid w:val="4BF47E41"/>
    <w:rsid w:val="4BFA22D2"/>
    <w:rsid w:val="4C1415E6"/>
    <w:rsid w:val="4C1563E9"/>
    <w:rsid w:val="4C162E45"/>
    <w:rsid w:val="4C1B4B57"/>
    <w:rsid w:val="4C230A16"/>
    <w:rsid w:val="4C2A705C"/>
    <w:rsid w:val="4C3A7C5A"/>
    <w:rsid w:val="4C46376A"/>
    <w:rsid w:val="4C653BF0"/>
    <w:rsid w:val="4C903C2E"/>
    <w:rsid w:val="4C910D0F"/>
    <w:rsid w:val="4C9714D9"/>
    <w:rsid w:val="4C9A1956"/>
    <w:rsid w:val="4CD854A2"/>
    <w:rsid w:val="4CE47E58"/>
    <w:rsid w:val="4D001B6A"/>
    <w:rsid w:val="4D0932C4"/>
    <w:rsid w:val="4D0F61C4"/>
    <w:rsid w:val="4D20714E"/>
    <w:rsid w:val="4D244DBE"/>
    <w:rsid w:val="4D267481"/>
    <w:rsid w:val="4D35328A"/>
    <w:rsid w:val="4D381304"/>
    <w:rsid w:val="4D3B0DF4"/>
    <w:rsid w:val="4D3E46E5"/>
    <w:rsid w:val="4D6D5452"/>
    <w:rsid w:val="4D714816"/>
    <w:rsid w:val="4DA91E19"/>
    <w:rsid w:val="4DA92202"/>
    <w:rsid w:val="4DC71DAB"/>
    <w:rsid w:val="4DE025B2"/>
    <w:rsid w:val="4DF048D9"/>
    <w:rsid w:val="4DF711BF"/>
    <w:rsid w:val="4E0336C0"/>
    <w:rsid w:val="4E073A0B"/>
    <w:rsid w:val="4E086F29"/>
    <w:rsid w:val="4E197388"/>
    <w:rsid w:val="4E347026"/>
    <w:rsid w:val="4E555A61"/>
    <w:rsid w:val="4E5C157A"/>
    <w:rsid w:val="4E6E5923"/>
    <w:rsid w:val="4E712D20"/>
    <w:rsid w:val="4E880069"/>
    <w:rsid w:val="4E9B4BC5"/>
    <w:rsid w:val="4EA9018F"/>
    <w:rsid w:val="4EAB748B"/>
    <w:rsid w:val="4EBC7D13"/>
    <w:rsid w:val="4EE31744"/>
    <w:rsid w:val="4EED611E"/>
    <w:rsid w:val="4EF433B8"/>
    <w:rsid w:val="4F1470E5"/>
    <w:rsid w:val="4F17219B"/>
    <w:rsid w:val="4F365D17"/>
    <w:rsid w:val="4F400944"/>
    <w:rsid w:val="4F5A37B4"/>
    <w:rsid w:val="4F616531"/>
    <w:rsid w:val="4F6B5360"/>
    <w:rsid w:val="4FB737AB"/>
    <w:rsid w:val="4FB76E58"/>
    <w:rsid w:val="4FB87280"/>
    <w:rsid w:val="4FF14DE8"/>
    <w:rsid w:val="4FFE552B"/>
    <w:rsid w:val="500E5476"/>
    <w:rsid w:val="502D4E25"/>
    <w:rsid w:val="50414974"/>
    <w:rsid w:val="50447FC0"/>
    <w:rsid w:val="50523627"/>
    <w:rsid w:val="50585D70"/>
    <w:rsid w:val="507E3342"/>
    <w:rsid w:val="50806E35"/>
    <w:rsid w:val="508F3D0B"/>
    <w:rsid w:val="509251CF"/>
    <w:rsid w:val="50BC7487"/>
    <w:rsid w:val="50BE0AB7"/>
    <w:rsid w:val="50C11D33"/>
    <w:rsid w:val="50D43A3A"/>
    <w:rsid w:val="50EA2051"/>
    <w:rsid w:val="50FD4D3F"/>
    <w:rsid w:val="51031C29"/>
    <w:rsid w:val="510A745C"/>
    <w:rsid w:val="511E3EAF"/>
    <w:rsid w:val="51223545"/>
    <w:rsid w:val="513F7CD3"/>
    <w:rsid w:val="51646B6C"/>
    <w:rsid w:val="516750B5"/>
    <w:rsid w:val="51850890"/>
    <w:rsid w:val="51894824"/>
    <w:rsid w:val="51AC22C1"/>
    <w:rsid w:val="51AE379C"/>
    <w:rsid w:val="51BE54F3"/>
    <w:rsid w:val="51C5368D"/>
    <w:rsid w:val="51D35A9F"/>
    <w:rsid w:val="51E062C9"/>
    <w:rsid w:val="52036385"/>
    <w:rsid w:val="520A796F"/>
    <w:rsid w:val="521F15CF"/>
    <w:rsid w:val="52285DEB"/>
    <w:rsid w:val="52354064"/>
    <w:rsid w:val="5237482A"/>
    <w:rsid w:val="523A5B1F"/>
    <w:rsid w:val="525A7F6F"/>
    <w:rsid w:val="526042A7"/>
    <w:rsid w:val="526F3A1A"/>
    <w:rsid w:val="52854FEC"/>
    <w:rsid w:val="5288688A"/>
    <w:rsid w:val="52892484"/>
    <w:rsid w:val="528A0854"/>
    <w:rsid w:val="529A551A"/>
    <w:rsid w:val="52A16E68"/>
    <w:rsid w:val="52AD4AF4"/>
    <w:rsid w:val="52B23907"/>
    <w:rsid w:val="52C831D5"/>
    <w:rsid w:val="52D23FA9"/>
    <w:rsid w:val="52DE495D"/>
    <w:rsid w:val="52EC5B3B"/>
    <w:rsid w:val="53193986"/>
    <w:rsid w:val="5320789E"/>
    <w:rsid w:val="532365B3"/>
    <w:rsid w:val="533F6118"/>
    <w:rsid w:val="53521B1A"/>
    <w:rsid w:val="536525A9"/>
    <w:rsid w:val="536567ED"/>
    <w:rsid w:val="5375627A"/>
    <w:rsid w:val="537A08C9"/>
    <w:rsid w:val="53901E9A"/>
    <w:rsid w:val="53B86CFB"/>
    <w:rsid w:val="53BA7670"/>
    <w:rsid w:val="53C2401E"/>
    <w:rsid w:val="53C82472"/>
    <w:rsid w:val="53FE2C5D"/>
    <w:rsid w:val="54046DFD"/>
    <w:rsid w:val="54253883"/>
    <w:rsid w:val="54326D9A"/>
    <w:rsid w:val="5446411B"/>
    <w:rsid w:val="54612E8B"/>
    <w:rsid w:val="547F1F0F"/>
    <w:rsid w:val="548310E4"/>
    <w:rsid w:val="54AD2A5F"/>
    <w:rsid w:val="54C9719A"/>
    <w:rsid w:val="54CB0CB0"/>
    <w:rsid w:val="54D62B92"/>
    <w:rsid w:val="550878E7"/>
    <w:rsid w:val="551E45AB"/>
    <w:rsid w:val="55286102"/>
    <w:rsid w:val="556566D4"/>
    <w:rsid w:val="5566088C"/>
    <w:rsid w:val="55675466"/>
    <w:rsid w:val="558244CE"/>
    <w:rsid w:val="55834B4E"/>
    <w:rsid w:val="559730DD"/>
    <w:rsid w:val="559A148B"/>
    <w:rsid w:val="55B51DE2"/>
    <w:rsid w:val="55CC4CE0"/>
    <w:rsid w:val="55CE6CAA"/>
    <w:rsid w:val="55D818D6"/>
    <w:rsid w:val="55EC35D4"/>
    <w:rsid w:val="55FB7373"/>
    <w:rsid w:val="565B40C6"/>
    <w:rsid w:val="56723AD9"/>
    <w:rsid w:val="56766ABF"/>
    <w:rsid w:val="567F7FA4"/>
    <w:rsid w:val="56843ED8"/>
    <w:rsid w:val="56894C08"/>
    <w:rsid w:val="569027A1"/>
    <w:rsid w:val="5690355A"/>
    <w:rsid w:val="569125E7"/>
    <w:rsid w:val="569D1D7E"/>
    <w:rsid w:val="56A871DC"/>
    <w:rsid w:val="56AC28C6"/>
    <w:rsid w:val="56BA5480"/>
    <w:rsid w:val="56DA1633"/>
    <w:rsid w:val="56EC4602"/>
    <w:rsid w:val="56FA0D87"/>
    <w:rsid w:val="57034731"/>
    <w:rsid w:val="570E3ED4"/>
    <w:rsid w:val="57193C9E"/>
    <w:rsid w:val="571A2333"/>
    <w:rsid w:val="572823EA"/>
    <w:rsid w:val="572B0F94"/>
    <w:rsid w:val="57346FE0"/>
    <w:rsid w:val="574865E8"/>
    <w:rsid w:val="574D3BFE"/>
    <w:rsid w:val="57682158"/>
    <w:rsid w:val="57792C45"/>
    <w:rsid w:val="57823162"/>
    <w:rsid w:val="57AC6B77"/>
    <w:rsid w:val="57C13A61"/>
    <w:rsid w:val="57D85BBE"/>
    <w:rsid w:val="57DD1426"/>
    <w:rsid w:val="57DF700D"/>
    <w:rsid w:val="57EC78BB"/>
    <w:rsid w:val="580544D9"/>
    <w:rsid w:val="581F016F"/>
    <w:rsid w:val="582708F3"/>
    <w:rsid w:val="582C7CB7"/>
    <w:rsid w:val="582D5EDD"/>
    <w:rsid w:val="58596FDA"/>
    <w:rsid w:val="586200DD"/>
    <w:rsid w:val="586B333C"/>
    <w:rsid w:val="58995F5B"/>
    <w:rsid w:val="58A343AA"/>
    <w:rsid w:val="58BE792C"/>
    <w:rsid w:val="58CF35AC"/>
    <w:rsid w:val="58D853F1"/>
    <w:rsid w:val="58D97E3F"/>
    <w:rsid w:val="58E71902"/>
    <w:rsid w:val="59016515"/>
    <w:rsid w:val="59100E91"/>
    <w:rsid w:val="59114F9B"/>
    <w:rsid w:val="59140E77"/>
    <w:rsid w:val="5918350F"/>
    <w:rsid w:val="592B6460"/>
    <w:rsid w:val="593037D7"/>
    <w:rsid w:val="593A4B15"/>
    <w:rsid w:val="598F49A2"/>
    <w:rsid w:val="59974C3D"/>
    <w:rsid w:val="599B1293"/>
    <w:rsid w:val="599C7F9A"/>
    <w:rsid w:val="59AC3B73"/>
    <w:rsid w:val="59BD7193"/>
    <w:rsid w:val="59DE7D0E"/>
    <w:rsid w:val="5A096502"/>
    <w:rsid w:val="5A220380"/>
    <w:rsid w:val="5A2A46CB"/>
    <w:rsid w:val="5A2C76FB"/>
    <w:rsid w:val="5A4968FF"/>
    <w:rsid w:val="5A5E3356"/>
    <w:rsid w:val="5A655703"/>
    <w:rsid w:val="5A6B50A2"/>
    <w:rsid w:val="5A723EEA"/>
    <w:rsid w:val="5A767910"/>
    <w:rsid w:val="5A797AC8"/>
    <w:rsid w:val="5A862CBA"/>
    <w:rsid w:val="5A8913F1"/>
    <w:rsid w:val="5A953B48"/>
    <w:rsid w:val="5A990567"/>
    <w:rsid w:val="5AAE44BA"/>
    <w:rsid w:val="5AB83A84"/>
    <w:rsid w:val="5AC7181D"/>
    <w:rsid w:val="5AC91150"/>
    <w:rsid w:val="5ACA1081"/>
    <w:rsid w:val="5ADD020F"/>
    <w:rsid w:val="5ADF2BBD"/>
    <w:rsid w:val="5AE33BC8"/>
    <w:rsid w:val="5AE662F1"/>
    <w:rsid w:val="5AE900E2"/>
    <w:rsid w:val="5AEC4833"/>
    <w:rsid w:val="5AF80325"/>
    <w:rsid w:val="5B152B7B"/>
    <w:rsid w:val="5B1A066F"/>
    <w:rsid w:val="5B216D93"/>
    <w:rsid w:val="5B254E6E"/>
    <w:rsid w:val="5B2F2E31"/>
    <w:rsid w:val="5B2F5CF3"/>
    <w:rsid w:val="5B303CF2"/>
    <w:rsid w:val="5B341F62"/>
    <w:rsid w:val="5B514A6C"/>
    <w:rsid w:val="5B687259"/>
    <w:rsid w:val="5B7025B1"/>
    <w:rsid w:val="5B721E85"/>
    <w:rsid w:val="5B726329"/>
    <w:rsid w:val="5B7377AF"/>
    <w:rsid w:val="5B755B3E"/>
    <w:rsid w:val="5B9444F1"/>
    <w:rsid w:val="5B9C6CBE"/>
    <w:rsid w:val="5BA74225"/>
    <w:rsid w:val="5BAA2CF5"/>
    <w:rsid w:val="5BAF4E87"/>
    <w:rsid w:val="5BC546AB"/>
    <w:rsid w:val="5BC7779C"/>
    <w:rsid w:val="5BCB2EF9"/>
    <w:rsid w:val="5BCE7A03"/>
    <w:rsid w:val="5BCF552A"/>
    <w:rsid w:val="5BDB633D"/>
    <w:rsid w:val="5BEF3A9A"/>
    <w:rsid w:val="5C39759B"/>
    <w:rsid w:val="5C6E79F1"/>
    <w:rsid w:val="5C7631F1"/>
    <w:rsid w:val="5C9F4EFC"/>
    <w:rsid w:val="5CA02A22"/>
    <w:rsid w:val="5CA22C3E"/>
    <w:rsid w:val="5CA72002"/>
    <w:rsid w:val="5CAF7E52"/>
    <w:rsid w:val="5CC20BEA"/>
    <w:rsid w:val="5CE40B61"/>
    <w:rsid w:val="5CED210B"/>
    <w:rsid w:val="5CF8460C"/>
    <w:rsid w:val="5CFF5D28"/>
    <w:rsid w:val="5D1F1230"/>
    <w:rsid w:val="5D21082D"/>
    <w:rsid w:val="5D2C42B6"/>
    <w:rsid w:val="5D315FE1"/>
    <w:rsid w:val="5D3973E1"/>
    <w:rsid w:val="5D3B6001"/>
    <w:rsid w:val="5D553BF4"/>
    <w:rsid w:val="5D591684"/>
    <w:rsid w:val="5D5A7075"/>
    <w:rsid w:val="5D9B7864"/>
    <w:rsid w:val="5DA0717E"/>
    <w:rsid w:val="5DAF73C1"/>
    <w:rsid w:val="5DB22A0D"/>
    <w:rsid w:val="5DC9453A"/>
    <w:rsid w:val="5DE5004E"/>
    <w:rsid w:val="5DE54B90"/>
    <w:rsid w:val="5DFA19CC"/>
    <w:rsid w:val="5E0771FD"/>
    <w:rsid w:val="5E270E0C"/>
    <w:rsid w:val="5E325981"/>
    <w:rsid w:val="5E373DEA"/>
    <w:rsid w:val="5E4D0988"/>
    <w:rsid w:val="5E5B30A5"/>
    <w:rsid w:val="5E5E2B95"/>
    <w:rsid w:val="5E604B5F"/>
    <w:rsid w:val="5E7E0E34"/>
    <w:rsid w:val="5E8028DC"/>
    <w:rsid w:val="5ECA478A"/>
    <w:rsid w:val="5ECC5203"/>
    <w:rsid w:val="5EE17A4E"/>
    <w:rsid w:val="5EE548DD"/>
    <w:rsid w:val="5EE66E12"/>
    <w:rsid w:val="5F2931A3"/>
    <w:rsid w:val="5F2C3D13"/>
    <w:rsid w:val="5F3C2ED6"/>
    <w:rsid w:val="5F3F7361"/>
    <w:rsid w:val="5F7A6552"/>
    <w:rsid w:val="5F81604B"/>
    <w:rsid w:val="5F84662B"/>
    <w:rsid w:val="5F896246"/>
    <w:rsid w:val="5F9A37B0"/>
    <w:rsid w:val="5FBC7B73"/>
    <w:rsid w:val="5FC170D0"/>
    <w:rsid w:val="5FCC5339"/>
    <w:rsid w:val="5FE0788F"/>
    <w:rsid w:val="5FE07D05"/>
    <w:rsid w:val="5FE80DF1"/>
    <w:rsid w:val="5FEA46E0"/>
    <w:rsid w:val="5FEA750E"/>
    <w:rsid w:val="5FEB3E12"/>
    <w:rsid w:val="600F707B"/>
    <w:rsid w:val="602D6CC3"/>
    <w:rsid w:val="602F37F0"/>
    <w:rsid w:val="603162CB"/>
    <w:rsid w:val="60602BF4"/>
    <w:rsid w:val="6071095D"/>
    <w:rsid w:val="60940AF0"/>
    <w:rsid w:val="60A87A87"/>
    <w:rsid w:val="60B3543E"/>
    <w:rsid w:val="60BC646D"/>
    <w:rsid w:val="60BD6710"/>
    <w:rsid w:val="60C27754"/>
    <w:rsid w:val="60C35D0E"/>
    <w:rsid w:val="60D407C7"/>
    <w:rsid w:val="60FD0443"/>
    <w:rsid w:val="61073070"/>
    <w:rsid w:val="610E7EA6"/>
    <w:rsid w:val="611A7247"/>
    <w:rsid w:val="61276441"/>
    <w:rsid w:val="61442516"/>
    <w:rsid w:val="61605138"/>
    <w:rsid w:val="6172435A"/>
    <w:rsid w:val="617E68AB"/>
    <w:rsid w:val="61B56BCF"/>
    <w:rsid w:val="61B669A0"/>
    <w:rsid w:val="61BE1F92"/>
    <w:rsid w:val="61DD0315"/>
    <w:rsid w:val="61E6537B"/>
    <w:rsid w:val="61E909C7"/>
    <w:rsid w:val="61F11700"/>
    <w:rsid w:val="62031A89"/>
    <w:rsid w:val="62083543"/>
    <w:rsid w:val="622639C9"/>
    <w:rsid w:val="623075BC"/>
    <w:rsid w:val="62343193"/>
    <w:rsid w:val="626544F2"/>
    <w:rsid w:val="628A2C2A"/>
    <w:rsid w:val="629F3FB9"/>
    <w:rsid w:val="62B70461"/>
    <w:rsid w:val="62BB72A4"/>
    <w:rsid w:val="62C03E1E"/>
    <w:rsid w:val="62C7694D"/>
    <w:rsid w:val="62CD4BC4"/>
    <w:rsid w:val="62CF7607"/>
    <w:rsid w:val="62D61AB9"/>
    <w:rsid w:val="62EC248C"/>
    <w:rsid w:val="62F51D1A"/>
    <w:rsid w:val="62FA6F41"/>
    <w:rsid w:val="6300421A"/>
    <w:rsid w:val="6311467A"/>
    <w:rsid w:val="6329551F"/>
    <w:rsid w:val="63316ACA"/>
    <w:rsid w:val="63447C56"/>
    <w:rsid w:val="63506F50"/>
    <w:rsid w:val="63624ED5"/>
    <w:rsid w:val="63801301"/>
    <w:rsid w:val="63A40D14"/>
    <w:rsid w:val="63A7125C"/>
    <w:rsid w:val="63C06930"/>
    <w:rsid w:val="63ED29F1"/>
    <w:rsid w:val="63F01742"/>
    <w:rsid w:val="64132341"/>
    <w:rsid w:val="641F66B1"/>
    <w:rsid w:val="64286F3E"/>
    <w:rsid w:val="642F01BC"/>
    <w:rsid w:val="643864B3"/>
    <w:rsid w:val="643C424B"/>
    <w:rsid w:val="64744EC0"/>
    <w:rsid w:val="64766DD1"/>
    <w:rsid w:val="647924D6"/>
    <w:rsid w:val="64874BF3"/>
    <w:rsid w:val="64A5657E"/>
    <w:rsid w:val="64B10F29"/>
    <w:rsid w:val="64B25A59"/>
    <w:rsid w:val="64B81D4C"/>
    <w:rsid w:val="650638CC"/>
    <w:rsid w:val="650707EE"/>
    <w:rsid w:val="6515681C"/>
    <w:rsid w:val="65425E84"/>
    <w:rsid w:val="65460F7F"/>
    <w:rsid w:val="65562F62"/>
    <w:rsid w:val="656754EB"/>
    <w:rsid w:val="6578453C"/>
    <w:rsid w:val="65815AE7"/>
    <w:rsid w:val="658B1006"/>
    <w:rsid w:val="658B2F57"/>
    <w:rsid w:val="65926A22"/>
    <w:rsid w:val="65B03CD6"/>
    <w:rsid w:val="65B732B6"/>
    <w:rsid w:val="65B9021E"/>
    <w:rsid w:val="65C435CE"/>
    <w:rsid w:val="65C4606E"/>
    <w:rsid w:val="65CD6C7F"/>
    <w:rsid w:val="65CE23AE"/>
    <w:rsid w:val="65D20EA7"/>
    <w:rsid w:val="65D60063"/>
    <w:rsid w:val="65DC0944"/>
    <w:rsid w:val="65E10333"/>
    <w:rsid w:val="660B563C"/>
    <w:rsid w:val="661701F9"/>
    <w:rsid w:val="661A0A16"/>
    <w:rsid w:val="665E54C7"/>
    <w:rsid w:val="66754F1F"/>
    <w:rsid w:val="66807ADF"/>
    <w:rsid w:val="66A43896"/>
    <w:rsid w:val="66B6356E"/>
    <w:rsid w:val="66C50ABF"/>
    <w:rsid w:val="66CD6C14"/>
    <w:rsid w:val="66DE2AC5"/>
    <w:rsid w:val="66E03703"/>
    <w:rsid w:val="670538BB"/>
    <w:rsid w:val="671F77B3"/>
    <w:rsid w:val="67272C2C"/>
    <w:rsid w:val="67283D40"/>
    <w:rsid w:val="67314E6D"/>
    <w:rsid w:val="67654F94"/>
    <w:rsid w:val="67657B99"/>
    <w:rsid w:val="67825B46"/>
    <w:rsid w:val="679413D5"/>
    <w:rsid w:val="679B2764"/>
    <w:rsid w:val="67A07D7A"/>
    <w:rsid w:val="67AC2BC3"/>
    <w:rsid w:val="67BF4C2B"/>
    <w:rsid w:val="67C57F27"/>
    <w:rsid w:val="67CB1D64"/>
    <w:rsid w:val="68012F0F"/>
    <w:rsid w:val="680447AD"/>
    <w:rsid w:val="680B1B92"/>
    <w:rsid w:val="68282249"/>
    <w:rsid w:val="682855D8"/>
    <w:rsid w:val="68327A22"/>
    <w:rsid w:val="68506FFE"/>
    <w:rsid w:val="6864772D"/>
    <w:rsid w:val="68791BED"/>
    <w:rsid w:val="68963488"/>
    <w:rsid w:val="689A0C6D"/>
    <w:rsid w:val="68A0108F"/>
    <w:rsid w:val="68A815DC"/>
    <w:rsid w:val="68BC5088"/>
    <w:rsid w:val="68C978CC"/>
    <w:rsid w:val="68E85E7D"/>
    <w:rsid w:val="691703AD"/>
    <w:rsid w:val="691C1682"/>
    <w:rsid w:val="69231328"/>
    <w:rsid w:val="69280ED7"/>
    <w:rsid w:val="692F7608"/>
    <w:rsid w:val="69455986"/>
    <w:rsid w:val="695157D0"/>
    <w:rsid w:val="695452C0"/>
    <w:rsid w:val="69594684"/>
    <w:rsid w:val="697B284D"/>
    <w:rsid w:val="69C10014"/>
    <w:rsid w:val="69CF348D"/>
    <w:rsid w:val="69E93367"/>
    <w:rsid w:val="69F50773"/>
    <w:rsid w:val="6A040A94"/>
    <w:rsid w:val="6A170B6B"/>
    <w:rsid w:val="6A2026D5"/>
    <w:rsid w:val="6A246634"/>
    <w:rsid w:val="6A301889"/>
    <w:rsid w:val="6A73385B"/>
    <w:rsid w:val="6A8B7AFD"/>
    <w:rsid w:val="6AA84F8A"/>
    <w:rsid w:val="6ABE50E7"/>
    <w:rsid w:val="6AE461D0"/>
    <w:rsid w:val="6B1D234E"/>
    <w:rsid w:val="6B1F11CF"/>
    <w:rsid w:val="6B2F38EF"/>
    <w:rsid w:val="6B4355EC"/>
    <w:rsid w:val="6B462113"/>
    <w:rsid w:val="6B534CD8"/>
    <w:rsid w:val="6B607F4C"/>
    <w:rsid w:val="6B6B121E"/>
    <w:rsid w:val="6B7D7F4A"/>
    <w:rsid w:val="6B8F37C2"/>
    <w:rsid w:val="6BA37E39"/>
    <w:rsid w:val="6BC8789F"/>
    <w:rsid w:val="6C00755B"/>
    <w:rsid w:val="6C0E79A8"/>
    <w:rsid w:val="6C1915BD"/>
    <w:rsid w:val="6C2B055A"/>
    <w:rsid w:val="6C38333A"/>
    <w:rsid w:val="6C3A69EF"/>
    <w:rsid w:val="6C3B20B3"/>
    <w:rsid w:val="6C3C459F"/>
    <w:rsid w:val="6C417D7E"/>
    <w:rsid w:val="6C465F32"/>
    <w:rsid w:val="6C7572AA"/>
    <w:rsid w:val="6C8B724B"/>
    <w:rsid w:val="6C8F60CA"/>
    <w:rsid w:val="6C920322"/>
    <w:rsid w:val="6C922387"/>
    <w:rsid w:val="6CA555D0"/>
    <w:rsid w:val="6CAD5E66"/>
    <w:rsid w:val="6CB57E24"/>
    <w:rsid w:val="6CBC5656"/>
    <w:rsid w:val="6CBE317C"/>
    <w:rsid w:val="6CC91628"/>
    <w:rsid w:val="6CE453C1"/>
    <w:rsid w:val="6CE4695B"/>
    <w:rsid w:val="6CEB69EC"/>
    <w:rsid w:val="6CFB4CDC"/>
    <w:rsid w:val="6D01750D"/>
    <w:rsid w:val="6D07276D"/>
    <w:rsid w:val="6D0B289D"/>
    <w:rsid w:val="6D15786D"/>
    <w:rsid w:val="6D406845"/>
    <w:rsid w:val="6D4F64CA"/>
    <w:rsid w:val="6D5E3EF9"/>
    <w:rsid w:val="6D761CA9"/>
    <w:rsid w:val="6D7F3ABA"/>
    <w:rsid w:val="6D8B6DD7"/>
    <w:rsid w:val="6D8F4E95"/>
    <w:rsid w:val="6D9B2CA9"/>
    <w:rsid w:val="6DB36A59"/>
    <w:rsid w:val="6DC9002B"/>
    <w:rsid w:val="6DDB7D5E"/>
    <w:rsid w:val="6DEA66AE"/>
    <w:rsid w:val="6DF41B82"/>
    <w:rsid w:val="6E005A16"/>
    <w:rsid w:val="6E127DC9"/>
    <w:rsid w:val="6E1A375C"/>
    <w:rsid w:val="6E2C3288"/>
    <w:rsid w:val="6E3D4B9F"/>
    <w:rsid w:val="6E45214D"/>
    <w:rsid w:val="6E4A0A40"/>
    <w:rsid w:val="6E510020"/>
    <w:rsid w:val="6EA0390D"/>
    <w:rsid w:val="6EB837C6"/>
    <w:rsid w:val="6EBD07B4"/>
    <w:rsid w:val="6EE775AB"/>
    <w:rsid w:val="6EEB5D7F"/>
    <w:rsid w:val="6EEC396F"/>
    <w:rsid w:val="6EF94940"/>
    <w:rsid w:val="6EFF7A7C"/>
    <w:rsid w:val="6F0137F4"/>
    <w:rsid w:val="6F062BB9"/>
    <w:rsid w:val="6F07362C"/>
    <w:rsid w:val="6F082DA5"/>
    <w:rsid w:val="6F196D90"/>
    <w:rsid w:val="6F2D690F"/>
    <w:rsid w:val="6F352F57"/>
    <w:rsid w:val="6F3847B5"/>
    <w:rsid w:val="6F3C68ED"/>
    <w:rsid w:val="6F406C35"/>
    <w:rsid w:val="6F513CB1"/>
    <w:rsid w:val="6F520836"/>
    <w:rsid w:val="6F5241D5"/>
    <w:rsid w:val="6F570EC2"/>
    <w:rsid w:val="6F6F4C02"/>
    <w:rsid w:val="6F887A72"/>
    <w:rsid w:val="6FA7439C"/>
    <w:rsid w:val="6FC419C1"/>
    <w:rsid w:val="6FCB35F1"/>
    <w:rsid w:val="6FD64C81"/>
    <w:rsid w:val="6FE365A4"/>
    <w:rsid w:val="6FEF189F"/>
    <w:rsid w:val="6FF559D2"/>
    <w:rsid w:val="6FFF3CAB"/>
    <w:rsid w:val="7003534A"/>
    <w:rsid w:val="70253512"/>
    <w:rsid w:val="703D55A4"/>
    <w:rsid w:val="70402C26"/>
    <w:rsid w:val="70492FFA"/>
    <w:rsid w:val="70A46B2D"/>
    <w:rsid w:val="70AE175A"/>
    <w:rsid w:val="70BD374B"/>
    <w:rsid w:val="70C14D2F"/>
    <w:rsid w:val="70D6480D"/>
    <w:rsid w:val="70E92792"/>
    <w:rsid w:val="70EF6902"/>
    <w:rsid w:val="70F230C7"/>
    <w:rsid w:val="70FC24C5"/>
    <w:rsid w:val="713752C2"/>
    <w:rsid w:val="714C208B"/>
    <w:rsid w:val="71750F69"/>
    <w:rsid w:val="717F7118"/>
    <w:rsid w:val="71810C1C"/>
    <w:rsid w:val="71902C0D"/>
    <w:rsid w:val="71924BD7"/>
    <w:rsid w:val="71AD0F8F"/>
    <w:rsid w:val="71B40FF2"/>
    <w:rsid w:val="71BB43F0"/>
    <w:rsid w:val="71CA25C3"/>
    <w:rsid w:val="71DF5E94"/>
    <w:rsid w:val="71F238C8"/>
    <w:rsid w:val="71F51332"/>
    <w:rsid w:val="71F92EA9"/>
    <w:rsid w:val="71FE226D"/>
    <w:rsid w:val="721A4D71"/>
    <w:rsid w:val="722E539B"/>
    <w:rsid w:val="724F0D1A"/>
    <w:rsid w:val="725B37AA"/>
    <w:rsid w:val="72941F9E"/>
    <w:rsid w:val="72BD1553"/>
    <w:rsid w:val="72E23A7A"/>
    <w:rsid w:val="72ED47BB"/>
    <w:rsid w:val="73115A5B"/>
    <w:rsid w:val="73131D48"/>
    <w:rsid w:val="73214465"/>
    <w:rsid w:val="732178E0"/>
    <w:rsid w:val="73364007"/>
    <w:rsid w:val="733777E5"/>
    <w:rsid w:val="734D4DE5"/>
    <w:rsid w:val="73672DB3"/>
    <w:rsid w:val="736B0FC6"/>
    <w:rsid w:val="73753A31"/>
    <w:rsid w:val="73774085"/>
    <w:rsid w:val="739C3AEB"/>
    <w:rsid w:val="73A722CF"/>
    <w:rsid w:val="73B616F2"/>
    <w:rsid w:val="73C3376E"/>
    <w:rsid w:val="73CF4A89"/>
    <w:rsid w:val="73E11490"/>
    <w:rsid w:val="73ED2599"/>
    <w:rsid w:val="73F25CD2"/>
    <w:rsid w:val="74075062"/>
    <w:rsid w:val="74171692"/>
    <w:rsid w:val="74251D33"/>
    <w:rsid w:val="742C0048"/>
    <w:rsid w:val="74356371"/>
    <w:rsid w:val="74454183"/>
    <w:rsid w:val="74542618"/>
    <w:rsid w:val="7465007F"/>
    <w:rsid w:val="74890514"/>
    <w:rsid w:val="7496678D"/>
    <w:rsid w:val="749E015C"/>
    <w:rsid w:val="749F1634"/>
    <w:rsid w:val="74C92844"/>
    <w:rsid w:val="74CE5F27"/>
    <w:rsid w:val="74F73ED9"/>
    <w:rsid w:val="74F86B15"/>
    <w:rsid w:val="750452DF"/>
    <w:rsid w:val="751C1388"/>
    <w:rsid w:val="751D21C1"/>
    <w:rsid w:val="753C1FDA"/>
    <w:rsid w:val="753C37D8"/>
    <w:rsid w:val="75447EC4"/>
    <w:rsid w:val="754C32EF"/>
    <w:rsid w:val="755D54FC"/>
    <w:rsid w:val="75767DDE"/>
    <w:rsid w:val="757A4300"/>
    <w:rsid w:val="757E5B9F"/>
    <w:rsid w:val="758E20D2"/>
    <w:rsid w:val="7590142E"/>
    <w:rsid w:val="75975B1C"/>
    <w:rsid w:val="759B3E1B"/>
    <w:rsid w:val="75CB0AC3"/>
    <w:rsid w:val="75CC3EE3"/>
    <w:rsid w:val="75D2169E"/>
    <w:rsid w:val="75DC4673"/>
    <w:rsid w:val="76015A41"/>
    <w:rsid w:val="760C2F00"/>
    <w:rsid w:val="762A42D6"/>
    <w:rsid w:val="762C1BC5"/>
    <w:rsid w:val="76346D19"/>
    <w:rsid w:val="76856AB9"/>
    <w:rsid w:val="768A40CF"/>
    <w:rsid w:val="768F1979"/>
    <w:rsid w:val="769B62DC"/>
    <w:rsid w:val="76AC6DF7"/>
    <w:rsid w:val="76AD3B03"/>
    <w:rsid w:val="76B37ACA"/>
    <w:rsid w:val="76CA6BC2"/>
    <w:rsid w:val="76D57A40"/>
    <w:rsid w:val="76D8308D"/>
    <w:rsid w:val="76D87462"/>
    <w:rsid w:val="76DF3965"/>
    <w:rsid w:val="76F61765"/>
    <w:rsid w:val="770713C2"/>
    <w:rsid w:val="770A212B"/>
    <w:rsid w:val="771E73F0"/>
    <w:rsid w:val="77514BED"/>
    <w:rsid w:val="778422CE"/>
    <w:rsid w:val="778715F7"/>
    <w:rsid w:val="77882D05"/>
    <w:rsid w:val="77A25449"/>
    <w:rsid w:val="77B46057"/>
    <w:rsid w:val="77C4108F"/>
    <w:rsid w:val="77CA2962"/>
    <w:rsid w:val="77FA52A1"/>
    <w:rsid w:val="77FC3BB2"/>
    <w:rsid w:val="780B56E4"/>
    <w:rsid w:val="78340796"/>
    <w:rsid w:val="785C19B9"/>
    <w:rsid w:val="785D57F7"/>
    <w:rsid w:val="78634874"/>
    <w:rsid w:val="788B412F"/>
    <w:rsid w:val="78971436"/>
    <w:rsid w:val="78A2537A"/>
    <w:rsid w:val="78A73FCB"/>
    <w:rsid w:val="78AD0549"/>
    <w:rsid w:val="78B62CB7"/>
    <w:rsid w:val="78C23496"/>
    <w:rsid w:val="78C338C8"/>
    <w:rsid w:val="78C92247"/>
    <w:rsid w:val="78F817C4"/>
    <w:rsid w:val="790C1985"/>
    <w:rsid w:val="792321E3"/>
    <w:rsid w:val="7947274B"/>
    <w:rsid w:val="7948732C"/>
    <w:rsid w:val="79621927"/>
    <w:rsid w:val="797B41A3"/>
    <w:rsid w:val="798A5072"/>
    <w:rsid w:val="79975481"/>
    <w:rsid w:val="799C4453"/>
    <w:rsid w:val="79A4194C"/>
    <w:rsid w:val="79A92E25"/>
    <w:rsid w:val="79BD2A0E"/>
    <w:rsid w:val="79C47670"/>
    <w:rsid w:val="79DC07B3"/>
    <w:rsid w:val="79DE1AB7"/>
    <w:rsid w:val="79E01168"/>
    <w:rsid w:val="79EA4A13"/>
    <w:rsid w:val="79ED4E72"/>
    <w:rsid w:val="79EE697A"/>
    <w:rsid w:val="7A1111ED"/>
    <w:rsid w:val="7A1114A9"/>
    <w:rsid w:val="7A1774AA"/>
    <w:rsid w:val="7A5944E4"/>
    <w:rsid w:val="7A8B1846"/>
    <w:rsid w:val="7A97173D"/>
    <w:rsid w:val="7AA00930"/>
    <w:rsid w:val="7AA634A2"/>
    <w:rsid w:val="7AB71F63"/>
    <w:rsid w:val="7ACE6F5B"/>
    <w:rsid w:val="7AD5723F"/>
    <w:rsid w:val="7AE2097E"/>
    <w:rsid w:val="7AEC35AA"/>
    <w:rsid w:val="7AEE41F0"/>
    <w:rsid w:val="7B203254"/>
    <w:rsid w:val="7B237820"/>
    <w:rsid w:val="7B25086A"/>
    <w:rsid w:val="7B276391"/>
    <w:rsid w:val="7B374214"/>
    <w:rsid w:val="7B4F74B4"/>
    <w:rsid w:val="7B580C40"/>
    <w:rsid w:val="7B6E3FBF"/>
    <w:rsid w:val="7B7A5656"/>
    <w:rsid w:val="7B971768"/>
    <w:rsid w:val="7B9A1258"/>
    <w:rsid w:val="7BC20759"/>
    <w:rsid w:val="7BD007D6"/>
    <w:rsid w:val="7BD03128"/>
    <w:rsid w:val="7BD26D9C"/>
    <w:rsid w:val="7BE016EF"/>
    <w:rsid w:val="7BE705BF"/>
    <w:rsid w:val="7BE82BA0"/>
    <w:rsid w:val="7BEA7F65"/>
    <w:rsid w:val="7BF77D41"/>
    <w:rsid w:val="7C0C42F3"/>
    <w:rsid w:val="7C0D4B58"/>
    <w:rsid w:val="7C120DEF"/>
    <w:rsid w:val="7C1A5F8F"/>
    <w:rsid w:val="7C356B8E"/>
    <w:rsid w:val="7C4317EC"/>
    <w:rsid w:val="7C49661E"/>
    <w:rsid w:val="7C715DD6"/>
    <w:rsid w:val="7C8F0691"/>
    <w:rsid w:val="7C8F583E"/>
    <w:rsid w:val="7CB17CFF"/>
    <w:rsid w:val="7CBA4FE2"/>
    <w:rsid w:val="7CBE1FC2"/>
    <w:rsid w:val="7CC12815"/>
    <w:rsid w:val="7CCF6CE0"/>
    <w:rsid w:val="7D036989"/>
    <w:rsid w:val="7D056FC2"/>
    <w:rsid w:val="7D0F3580"/>
    <w:rsid w:val="7D33114C"/>
    <w:rsid w:val="7D691A53"/>
    <w:rsid w:val="7D725C4A"/>
    <w:rsid w:val="7D761851"/>
    <w:rsid w:val="7D7D673C"/>
    <w:rsid w:val="7D7E3D5A"/>
    <w:rsid w:val="7D8D335E"/>
    <w:rsid w:val="7DB2198D"/>
    <w:rsid w:val="7DBC54B0"/>
    <w:rsid w:val="7DD6539B"/>
    <w:rsid w:val="7DD77C70"/>
    <w:rsid w:val="7DEB2D7B"/>
    <w:rsid w:val="7DED1206"/>
    <w:rsid w:val="7DF12617"/>
    <w:rsid w:val="7DF74740"/>
    <w:rsid w:val="7E024E93"/>
    <w:rsid w:val="7E0710EE"/>
    <w:rsid w:val="7E1B593E"/>
    <w:rsid w:val="7E1C5F55"/>
    <w:rsid w:val="7E307C52"/>
    <w:rsid w:val="7E525E1A"/>
    <w:rsid w:val="7E5D3F55"/>
    <w:rsid w:val="7EB65F9E"/>
    <w:rsid w:val="7EB77374"/>
    <w:rsid w:val="7EC02D84"/>
    <w:rsid w:val="7ED739D6"/>
    <w:rsid w:val="7ED764DC"/>
    <w:rsid w:val="7EE53ECB"/>
    <w:rsid w:val="7EF26CB5"/>
    <w:rsid w:val="7EF27F29"/>
    <w:rsid w:val="7EFF7B93"/>
    <w:rsid w:val="7F0B5E3F"/>
    <w:rsid w:val="7F152EE5"/>
    <w:rsid w:val="7F173C77"/>
    <w:rsid w:val="7F2E23E3"/>
    <w:rsid w:val="7F34107C"/>
    <w:rsid w:val="7F45772D"/>
    <w:rsid w:val="7F6C2F0C"/>
    <w:rsid w:val="7F7922F0"/>
    <w:rsid w:val="7F8131C2"/>
    <w:rsid w:val="7F853622"/>
    <w:rsid w:val="7F8738A2"/>
    <w:rsid w:val="7FA34C74"/>
    <w:rsid w:val="7FA93818"/>
    <w:rsid w:val="7FB26CCE"/>
    <w:rsid w:val="7FD76DB4"/>
    <w:rsid w:val="7FE5737E"/>
    <w:rsid w:val="7FF20268"/>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9"/>
    <w:qFormat/>
    <w:uiPriority w:val="9"/>
    <w:pPr>
      <w:keepNext/>
      <w:keepLines/>
      <w:spacing w:before="340" w:after="330" w:line="576" w:lineRule="auto"/>
      <w:outlineLvl w:val="0"/>
    </w:pPr>
    <w:rPr>
      <w:b/>
      <w:bCs/>
      <w:kern w:val="44"/>
      <w:sz w:val="44"/>
      <w:szCs w:val="44"/>
    </w:rPr>
  </w:style>
  <w:style w:type="paragraph" w:styleId="3">
    <w:name w:val="heading 2"/>
    <w:basedOn w:val="1"/>
    <w:next w:val="1"/>
    <w:link w:val="162"/>
    <w:qFormat/>
    <w:uiPriority w:val="0"/>
    <w:pPr>
      <w:keepNext/>
      <w:keepLines/>
      <w:spacing w:before="260" w:after="260" w:line="413" w:lineRule="auto"/>
      <w:outlineLvl w:val="1"/>
    </w:pPr>
    <w:rPr>
      <w:rFonts w:ascii="Arial" w:hAnsi="Arial" w:eastAsia="黑体"/>
      <w:b/>
      <w:bCs/>
      <w:sz w:val="32"/>
      <w:szCs w:val="32"/>
    </w:rPr>
  </w:style>
  <w:style w:type="paragraph" w:styleId="4">
    <w:name w:val="heading 3"/>
    <w:basedOn w:val="1"/>
    <w:next w:val="1"/>
    <w:link w:val="160"/>
    <w:qFormat/>
    <w:uiPriority w:val="0"/>
    <w:pPr>
      <w:keepNext/>
      <w:keepLines/>
      <w:spacing w:before="260" w:after="260" w:line="413" w:lineRule="auto"/>
      <w:outlineLvl w:val="2"/>
    </w:pPr>
    <w:rPr>
      <w:b/>
      <w:bCs/>
      <w:sz w:val="32"/>
      <w:szCs w:val="32"/>
    </w:rPr>
  </w:style>
  <w:style w:type="paragraph" w:styleId="5">
    <w:name w:val="heading 4"/>
    <w:basedOn w:val="1"/>
    <w:next w:val="1"/>
    <w:link w:val="131"/>
    <w:qFormat/>
    <w:uiPriority w:val="0"/>
    <w:pPr>
      <w:keepNext/>
      <w:keepLines/>
      <w:widowControl/>
      <w:spacing w:before="120" w:after="120" w:line="360" w:lineRule="auto"/>
      <w:jc w:val="center"/>
      <w:outlineLvl w:val="3"/>
    </w:pPr>
    <w:rPr>
      <w:rFonts w:ascii="Arial" w:hAnsi="Arial" w:eastAsia="黑体"/>
      <w:kern w:val="0"/>
      <w:sz w:val="28"/>
      <w:szCs w:val="20"/>
    </w:rPr>
  </w:style>
  <w:style w:type="paragraph" w:styleId="6">
    <w:name w:val="heading 5"/>
    <w:basedOn w:val="1"/>
    <w:next w:val="7"/>
    <w:link w:val="129"/>
    <w:qFormat/>
    <w:uiPriority w:val="0"/>
    <w:pPr>
      <w:keepNext/>
      <w:keepLines/>
      <w:numPr>
        <w:ilvl w:val="4"/>
        <w:numId w:val="1"/>
      </w:numPr>
      <w:spacing w:before="280" w:after="290" w:line="372" w:lineRule="auto"/>
      <w:outlineLvl w:val="4"/>
    </w:pPr>
    <w:rPr>
      <w:b/>
      <w:sz w:val="28"/>
    </w:rPr>
  </w:style>
  <w:style w:type="paragraph" w:styleId="8">
    <w:name w:val="heading 6"/>
    <w:basedOn w:val="1"/>
    <w:next w:val="7"/>
    <w:link w:val="158"/>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7"/>
    <w:link w:val="161"/>
    <w:qFormat/>
    <w:uiPriority w:val="0"/>
    <w:pPr>
      <w:keepNext/>
      <w:keepLines/>
      <w:numPr>
        <w:ilvl w:val="6"/>
        <w:numId w:val="1"/>
      </w:numPr>
      <w:spacing w:before="240" w:after="64" w:line="317" w:lineRule="auto"/>
      <w:outlineLvl w:val="6"/>
    </w:pPr>
    <w:rPr>
      <w:b/>
      <w:sz w:val="24"/>
    </w:rPr>
  </w:style>
  <w:style w:type="paragraph" w:styleId="10">
    <w:name w:val="heading 8"/>
    <w:basedOn w:val="1"/>
    <w:next w:val="7"/>
    <w:link w:val="138"/>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7"/>
    <w:link w:val="173"/>
    <w:qFormat/>
    <w:uiPriority w:val="0"/>
    <w:pPr>
      <w:keepNext/>
      <w:keepLines/>
      <w:numPr>
        <w:ilvl w:val="8"/>
        <w:numId w:val="1"/>
      </w:numPr>
      <w:spacing w:before="240" w:after="64" w:line="317" w:lineRule="auto"/>
      <w:outlineLvl w:val="8"/>
    </w:pPr>
    <w:rPr>
      <w:rFonts w:ascii="Arial" w:hAnsi="Arial" w:eastAsia="黑体"/>
    </w:r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pPr>
    <w:rPr>
      <w:szCs w:val="20"/>
    </w:rPr>
  </w:style>
  <w:style w:type="paragraph" w:styleId="12">
    <w:name w:val="List 3"/>
    <w:basedOn w:val="1"/>
    <w:qFormat/>
    <w:uiPriority w:val="0"/>
    <w:pPr>
      <w:ind w:left="100" w:leftChars="400" w:hanging="200" w:hangingChars="200"/>
    </w:pPr>
  </w:style>
  <w:style w:type="paragraph" w:styleId="13">
    <w:name w:val="toc 7"/>
    <w:basedOn w:val="1"/>
    <w:next w:val="1"/>
    <w:qFormat/>
    <w:uiPriority w:val="0"/>
    <w:pPr>
      <w:tabs>
        <w:tab w:val="right" w:leader="dot" w:pos="9185"/>
      </w:tabs>
      <w:adjustRightInd w:val="0"/>
      <w:spacing w:line="312" w:lineRule="atLeast"/>
      <w:ind w:left="2520"/>
      <w:textAlignment w:val="baseline"/>
    </w:pPr>
    <w:rPr>
      <w:kern w:val="0"/>
      <w:szCs w:val="20"/>
    </w:rPr>
  </w:style>
  <w:style w:type="paragraph" w:styleId="14">
    <w:name w:val="List Number"/>
    <w:basedOn w:val="1"/>
    <w:qFormat/>
    <w:uiPriority w:val="0"/>
    <w:pPr>
      <w:widowControl/>
      <w:tabs>
        <w:tab w:val="left" w:pos="454"/>
        <w:tab w:val="left" w:pos="720"/>
        <w:tab w:val="left" w:pos="840"/>
      </w:tabs>
      <w:spacing w:after="156" w:afterLines="50"/>
      <w:ind w:left="454" w:hanging="284"/>
      <w:jc w:val="left"/>
    </w:pPr>
    <w:rPr>
      <w:kern w:val="0"/>
      <w:sz w:val="24"/>
      <w:szCs w:val="20"/>
    </w:rPr>
  </w:style>
  <w:style w:type="paragraph" w:styleId="15">
    <w:name w:val="caption"/>
    <w:basedOn w:val="1"/>
    <w:next w:val="1"/>
    <w:qFormat/>
    <w:uiPriority w:val="0"/>
    <w:pPr>
      <w:spacing w:before="152" w:after="160"/>
    </w:pPr>
    <w:rPr>
      <w:rFonts w:ascii="Arial" w:hAnsi="Arial" w:eastAsia="黑体" w:cs="Arial"/>
      <w:sz w:val="20"/>
      <w:szCs w:val="20"/>
    </w:rPr>
  </w:style>
  <w:style w:type="paragraph" w:styleId="16">
    <w:name w:val="Document Map"/>
    <w:basedOn w:val="1"/>
    <w:link w:val="132"/>
    <w:qFormat/>
    <w:uiPriority w:val="0"/>
    <w:pPr>
      <w:shd w:val="clear" w:color="auto" w:fill="000080"/>
      <w:adjustRightInd w:val="0"/>
      <w:spacing w:line="312" w:lineRule="atLeast"/>
      <w:textAlignment w:val="baseline"/>
    </w:pPr>
    <w:rPr>
      <w:kern w:val="0"/>
      <w:szCs w:val="20"/>
    </w:rPr>
  </w:style>
  <w:style w:type="paragraph" w:styleId="17">
    <w:name w:val="annotation text"/>
    <w:basedOn w:val="1"/>
    <w:link w:val="154"/>
    <w:qFormat/>
    <w:uiPriority w:val="0"/>
    <w:pPr>
      <w:jc w:val="left"/>
    </w:pPr>
  </w:style>
  <w:style w:type="paragraph" w:styleId="18">
    <w:name w:val="Body Text 3"/>
    <w:basedOn w:val="1"/>
    <w:link w:val="151"/>
    <w:qFormat/>
    <w:uiPriority w:val="0"/>
    <w:pPr>
      <w:spacing w:line="500" w:lineRule="exact"/>
    </w:pPr>
    <w:rPr>
      <w:b/>
      <w:bCs/>
      <w:sz w:val="24"/>
    </w:rPr>
  </w:style>
  <w:style w:type="paragraph" w:styleId="19">
    <w:name w:val="Body Text"/>
    <w:basedOn w:val="1"/>
    <w:link w:val="152"/>
    <w:qFormat/>
    <w:uiPriority w:val="99"/>
    <w:pPr>
      <w:spacing w:line="380" w:lineRule="exact"/>
    </w:pPr>
    <w:rPr>
      <w:sz w:val="24"/>
    </w:rPr>
  </w:style>
  <w:style w:type="paragraph" w:styleId="20">
    <w:name w:val="Body Text Indent"/>
    <w:basedOn w:val="1"/>
    <w:next w:val="21"/>
    <w:link w:val="136"/>
    <w:qFormat/>
    <w:uiPriority w:val="99"/>
    <w:pPr>
      <w:ind w:firstLine="830" w:firstLineChars="352"/>
    </w:pPr>
    <w:rPr>
      <w:rFonts w:ascii="仿宋_GB2312" w:eastAsia="仿宋_GB2312"/>
      <w:sz w:val="32"/>
      <w:szCs w:val="20"/>
    </w:rPr>
  </w:style>
  <w:style w:type="paragraph" w:styleId="21">
    <w:name w:val="envelope return"/>
    <w:basedOn w:val="1"/>
    <w:qFormat/>
    <w:uiPriority w:val="0"/>
    <w:pPr>
      <w:snapToGrid w:val="0"/>
    </w:pPr>
    <w:rPr>
      <w:rFonts w:ascii="Calibri Light" w:hAnsi="Calibri Light" w:eastAsia="宋体" w:cs="Times New Roman"/>
    </w:rPr>
  </w:style>
  <w:style w:type="paragraph" w:styleId="22">
    <w:name w:val="List Number 3"/>
    <w:basedOn w:val="1"/>
    <w:qFormat/>
    <w:uiPriority w:val="0"/>
    <w:pPr>
      <w:tabs>
        <w:tab w:val="left" w:pos="1200"/>
      </w:tabs>
      <w:ind w:left="1200" w:leftChars="400" w:hanging="360" w:hangingChars="200"/>
    </w:pPr>
  </w:style>
  <w:style w:type="paragraph" w:styleId="23">
    <w:name w:val="List 2"/>
    <w:basedOn w:val="1"/>
    <w:qFormat/>
    <w:uiPriority w:val="0"/>
    <w:pPr>
      <w:ind w:left="100" w:leftChars="200" w:hanging="200" w:hangingChars="200"/>
    </w:pPr>
    <w:rPr>
      <w:sz w:val="28"/>
    </w:rPr>
  </w:style>
  <w:style w:type="paragraph" w:styleId="24">
    <w:name w:val="Block Text"/>
    <w:basedOn w:val="1"/>
    <w:qFormat/>
    <w:uiPriority w:val="0"/>
    <w:pPr>
      <w:adjustRightInd w:val="0"/>
      <w:ind w:left="420" w:right="33"/>
      <w:jc w:val="left"/>
      <w:textAlignment w:val="baseline"/>
    </w:pPr>
    <w:rPr>
      <w:kern w:val="0"/>
      <w:sz w:val="24"/>
      <w:szCs w:val="20"/>
    </w:rPr>
  </w:style>
  <w:style w:type="paragraph" w:styleId="25">
    <w:name w:val="toc 5"/>
    <w:basedOn w:val="1"/>
    <w:next w:val="1"/>
    <w:qFormat/>
    <w:uiPriority w:val="0"/>
    <w:pPr>
      <w:tabs>
        <w:tab w:val="right" w:leader="dot" w:pos="9185"/>
      </w:tabs>
      <w:adjustRightInd w:val="0"/>
      <w:spacing w:line="312" w:lineRule="atLeast"/>
      <w:ind w:left="1680"/>
      <w:textAlignment w:val="baseline"/>
    </w:pPr>
    <w:rPr>
      <w:kern w:val="0"/>
      <w:szCs w:val="20"/>
    </w:rPr>
  </w:style>
  <w:style w:type="paragraph" w:styleId="26">
    <w:name w:val="toc 3"/>
    <w:basedOn w:val="1"/>
    <w:next w:val="1"/>
    <w:qFormat/>
    <w:uiPriority w:val="39"/>
    <w:pPr>
      <w:ind w:left="840" w:leftChars="400"/>
    </w:pPr>
  </w:style>
  <w:style w:type="paragraph" w:styleId="27">
    <w:name w:val="Plain Text"/>
    <w:basedOn w:val="1"/>
    <w:link w:val="170"/>
    <w:qFormat/>
    <w:uiPriority w:val="0"/>
    <w:rPr>
      <w:rFonts w:ascii="宋体" w:hAnsi="Courier New" w:cs="Courier New"/>
      <w:szCs w:val="21"/>
    </w:rPr>
  </w:style>
  <w:style w:type="paragraph" w:styleId="28">
    <w:name w:val="toc 8"/>
    <w:basedOn w:val="1"/>
    <w:next w:val="1"/>
    <w:qFormat/>
    <w:uiPriority w:val="0"/>
    <w:pPr>
      <w:tabs>
        <w:tab w:val="right" w:leader="dot" w:pos="9185"/>
      </w:tabs>
      <w:adjustRightInd w:val="0"/>
      <w:spacing w:line="312" w:lineRule="atLeast"/>
      <w:ind w:left="2940"/>
      <w:textAlignment w:val="baseline"/>
    </w:pPr>
    <w:rPr>
      <w:kern w:val="0"/>
      <w:szCs w:val="20"/>
    </w:rPr>
  </w:style>
  <w:style w:type="paragraph" w:styleId="29">
    <w:name w:val="Date"/>
    <w:basedOn w:val="1"/>
    <w:next w:val="1"/>
    <w:link w:val="137"/>
    <w:qFormat/>
    <w:uiPriority w:val="0"/>
    <w:pPr>
      <w:ind w:left="100" w:leftChars="2500"/>
    </w:pPr>
    <w:rPr>
      <w:rFonts w:ascii="宋体" w:hAnsi="Courier New"/>
      <w:szCs w:val="21"/>
    </w:rPr>
  </w:style>
  <w:style w:type="paragraph" w:styleId="30">
    <w:name w:val="Body Text Indent 2"/>
    <w:basedOn w:val="1"/>
    <w:link w:val="177"/>
    <w:qFormat/>
    <w:uiPriority w:val="0"/>
    <w:pPr>
      <w:ind w:firstLine="630"/>
    </w:pPr>
    <w:rPr>
      <w:sz w:val="32"/>
      <w:szCs w:val="20"/>
    </w:rPr>
  </w:style>
  <w:style w:type="paragraph" w:styleId="31">
    <w:name w:val="Balloon Text"/>
    <w:basedOn w:val="1"/>
    <w:link w:val="168"/>
    <w:qFormat/>
    <w:uiPriority w:val="0"/>
    <w:rPr>
      <w:sz w:val="18"/>
      <w:szCs w:val="18"/>
    </w:rPr>
  </w:style>
  <w:style w:type="paragraph" w:styleId="32">
    <w:name w:val="footer"/>
    <w:basedOn w:val="1"/>
    <w:link w:val="135"/>
    <w:qFormat/>
    <w:uiPriority w:val="99"/>
    <w:pPr>
      <w:tabs>
        <w:tab w:val="center" w:pos="4153"/>
        <w:tab w:val="right" w:pos="8306"/>
      </w:tabs>
      <w:snapToGrid w:val="0"/>
      <w:jc w:val="left"/>
    </w:pPr>
    <w:rPr>
      <w:sz w:val="18"/>
      <w:szCs w:val="18"/>
    </w:rPr>
  </w:style>
  <w:style w:type="paragraph" w:styleId="33">
    <w:name w:val="header"/>
    <w:basedOn w:val="1"/>
    <w:link w:val="134"/>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8398"/>
      </w:tabs>
      <w:spacing w:before="120" w:after="120"/>
      <w:ind w:firstLine="240" w:firstLineChars="100"/>
      <w:jc w:val="left"/>
    </w:pPr>
    <w:rPr>
      <w:rFonts w:ascii="宋体" w:hAnsi="宋体"/>
      <w:b/>
      <w:bCs/>
      <w:caps/>
      <w:sz w:val="24"/>
    </w:rPr>
  </w:style>
  <w:style w:type="paragraph" w:styleId="35">
    <w:name w:val="toc 4"/>
    <w:basedOn w:val="1"/>
    <w:next w:val="1"/>
    <w:qFormat/>
    <w:uiPriority w:val="0"/>
    <w:pPr>
      <w:tabs>
        <w:tab w:val="right" w:leader="dot" w:pos="9185"/>
      </w:tabs>
      <w:adjustRightInd w:val="0"/>
      <w:spacing w:line="312" w:lineRule="atLeast"/>
      <w:ind w:left="1260"/>
      <w:textAlignment w:val="baseline"/>
    </w:pPr>
    <w:rPr>
      <w:kern w:val="0"/>
      <w:szCs w:val="20"/>
    </w:rPr>
  </w:style>
  <w:style w:type="paragraph" w:styleId="36">
    <w:name w:val="List"/>
    <w:basedOn w:val="1"/>
    <w:qFormat/>
    <w:uiPriority w:val="0"/>
    <w:pPr>
      <w:ind w:left="200" w:hanging="200" w:hangingChars="200"/>
    </w:pPr>
    <w:rPr>
      <w:sz w:val="28"/>
    </w:rPr>
  </w:style>
  <w:style w:type="paragraph" w:styleId="37">
    <w:name w:val="toc 6"/>
    <w:basedOn w:val="1"/>
    <w:next w:val="1"/>
    <w:qFormat/>
    <w:uiPriority w:val="0"/>
    <w:pPr>
      <w:tabs>
        <w:tab w:val="right" w:leader="dot" w:pos="9185"/>
      </w:tabs>
      <w:adjustRightInd w:val="0"/>
      <w:spacing w:line="312" w:lineRule="atLeast"/>
      <w:ind w:left="2100"/>
      <w:textAlignment w:val="baseline"/>
    </w:pPr>
    <w:rPr>
      <w:kern w:val="0"/>
      <w:szCs w:val="20"/>
    </w:rPr>
  </w:style>
  <w:style w:type="paragraph" w:styleId="38">
    <w:name w:val="List 5"/>
    <w:basedOn w:val="1"/>
    <w:qFormat/>
    <w:uiPriority w:val="0"/>
    <w:pPr>
      <w:ind w:left="2100" w:hanging="420"/>
    </w:pPr>
    <w:rPr>
      <w:szCs w:val="20"/>
    </w:rPr>
  </w:style>
  <w:style w:type="paragraph" w:styleId="39">
    <w:name w:val="Body Text Indent 3"/>
    <w:basedOn w:val="1"/>
    <w:link w:val="167"/>
    <w:qFormat/>
    <w:uiPriority w:val="0"/>
    <w:pPr>
      <w:spacing w:after="120"/>
      <w:ind w:left="420" w:leftChars="200"/>
    </w:pPr>
    <w:rPr>
      <w:sz w:val="16"/>
      <w:szCs w:val="16"/>
    </w:rPr>
  </w:style>
  <w:style w:type="paragraph" w:styleId="40">
    <w:name w:val="toc 2"/>
    <w:basedOn w:val="1"/>
    <w:next w:val="1"/>
    <w:qFormat/>
    <w:uiPriority w:val="39"/>
    <w:pPr>
      <w:ind w:left="420" w:leftChars="200"/>
    </w:pPr>
  </w:style>
  <w:style w:type="paragraph" w:styleId="41">
    <w:name w:val="toc 9"/>
    <w:basedOn w:val="1"/>
    <w:next w:val="1"/>
    <w:qFormat/>
    <w:uiPriority w:val="0"/>
    <w:pPr>
      <w:tabs>
        <w:tab w:val="right" w:leader="dot" w:pos="9185"/>
      </w:tabs>
      <w:adjustRightInd w:val="0"/>
      <w:spacing w:line="312" w:lineRule="atLeast"/>
      <w:ind w:left="3360"/>
      <w:textAlignment w:val="baseline"/>
    </w:pPr>
    <w:rPr>
      <w:kern w:val="0"/>
      <w:szCs w:val="20"/>
    </w:rPr>
  </w:style>
  <w:style w:type="paragraph" w:styleId="42">
    <w:name w:val="Body Text 2"/>
    <w:basedOn w:val="1"/>
    <w:link w:val="141"/>
    <w:qFormat/>
    <w:uiPriority w:val="0"/>
    <w:pPr>
      <w:spacing w:after="120" w:line="480" w:lineRule="auto"/>
    </w:pPr>
  </w:style>
  <w:style w:type="paragraph" w:styleId="43">
    <w:name w:val="List 4"/>
    <w:basedOn w:val="1"/>
    <w:qFormat/>
    <w:uiPriority w:val="0"/>
    <w:pPr>
      <w:ind w:left="100" w:leftChars="600" w:hanging="200" w:hangingChars="200"/>
    </w:pPr>
  </w:style>
  <w:style w:type="paragraph" w:styleId="44">
    <w:name w:val="List Continue 2"/>
    <w:basedOn w:val="1"/>
    <w:qFormat/>
    <w:uiPriority w:val="0"/>
    <w:pPr>
      <w:spacing w:after="120"/>
      <w:ind w:left="840" w:leftChars="400"/>
    </w:pPr>
  </w:style>
  <w:style w:type="paragraph" w:styleId="45">
    <w:name w:val="HTML Preformatted"/>
    <w:basedOn w:val="1"/>
    <w:link w:val="13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46">
    <w:name w:val="Normal (Web)"/>
    <w:basedOn w:val="1"/>
    <w:qFormat/>
    <w:uiPriority w:val="0"/>
    <w:pPr>
      <w:widowControl/>
      <w:spacing w:before="100" w:beforeAutospacing="1" w:after="100" w:afterAutospacing="1"/>
      <w:jc w:val="left"/>
    </w:pPr>
    <w:rPr>
      <w:rFonts w:ascii="宋体" w:hAnsi="宋体"/>
      <w:kern w:val="0"/>
      <w:sz w:val="24"/>
    </w:rPr>
  </w:style>
  <w:style w:type="paragraph" w:styleId="47">
    <w:name w:val="index 1"/>
    <w:basedOn w:val="1"/>
    <w:next w:val="1"/>
    <w:qFormat/>
    <w:uiPriority w:val="0"/>
    <w:pPr>
      <w:spacing w:line="400" w:lineRule="exact"/>
      <w:ind w:firstLine="420" w:firstLineChars="200"/>
    </w:pPr>
    <w:rPr>
      <w:rFonts w:ascii="宋体" w:hAnsi="Courier New"/>
      <w:b/>
      <w:szCs w:val="20"/>
    </w:rPr>
  </w:style>
  <w:style w:type="paragraph" w:styleId="48">
    <w:name w:val="Title"/>
    <w:basedOn w:val="1"/>
    <w:next w:val="1"/>
    <w:link w:val="171"/>
    <w:qFormat/>
    <w:uiPriority w:val="0"/>
    <w:pPr>
      <w:jc w:val="center"/>
    </w:pPr>
    <w:rPr>
      <w:sz w:val="30"/>
    </w:rPr>
  </w:style>
  <w:style w:type="paragraph" w:styleId="49">
    <w:name w:val="annotation subject"/>
    <w:basedOn w:val="17"/>
    <w:next w:val="17"/>
    <w:link w:val="157"/>
    <w:qFormat/>
    <w:uiPriority w:val="0"/>
    <w:rPr>
      <w:b/>
      <w:bCs/>
    </w:rPr>
  </w:style>
  <w:style w:type="paragraph" w:styleId="50">
    <w:name w:val="Body Text First Indent"/>
    <w:basedOn w:val="19"/>
    <w:link w:val="133"/>
    <w:qFormat/>
    <w:uiPriority w:val="0"/>
    <w:pPr>
      <w:spacing w:after="120" w:line="240" w:lineRule="auto"/>
      <w:ind w:firstLine="420" w:firstLineChars="100"/>
    </w:pPr>
    <w:rPr>
      <w:sz w:val="21"/>
    </w:rPr>
  </w:style>
  <w:style w:type="paragraph" w:styleId="51">
    <w:name w:val="Body Text First Indent 2"/>
    <w:basedOn w:val="20"/>
    <w:next w:val="52"/>
    <w:link w:val="155"/>
    <w:qFormat/>
    <w:uiPriority w:val="0"/>
    <w:pPr>
      <w:spacing w:after="120"/>
      <w:ind w:left="420" w:leftChars="200" w:firstLine="420" w:firstLineChars="200"/>
    </w:pPr>
    <w:rPr>
      <w:rFonts w:ascii="Times New Roman" w:eastAsia="宋体"/>
      <w:sz w:val="21"/>
      <w:szCs w:val="24"/>
    </w:rPr>
  </w:style>
  <w:style w:type="paragraph" w:styleId="52">
    <w:name w:val="Intense Quote"/>
    <w:basedOn w:val="1"/>
    <w:next w:val="1"/>
    <w:qFormat/>
    <w:uiPriority w:val="0"/>
    <w:pPr>
      <w:pBdr>
        <w:bottom w:val="single" w:color="4F81BD" w:sz="4" w:space="4"/>
      </w:pBdr>
      <w:spacing w:before="200" w:after="280"/>
      <w:ind w:left="936" w:right="936"/>
    </w:pPr>
    <w:rPr>
      <w:b/>
      <w:bCs/>
      <w:i/>
      <w:iCs/>
      <w:color w:val="4F81BD"/>
      <w:kern w:val="0"/>
      <w:sz w:val="20"/>
      <w:szCs w:val="20"/>
    </w:rPr>
  </w:style>
  <w:style w:type="table" w:styleId="54">
    <w:name w:val="Table Grid"/>
    <w:basedOn w:val="5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basedOn w:val="55"/>
    <w:qFormat/>
    <w:uiPriority w:val="0"/>
    <w:rPr>
      <w:b/>
      <w:bCs/>
    </w:rPr>
  </w:style>
  <w:style w:type="character" w:styleId="57">
    <w:name w:val="page number"/>
    <w:basedOn w:val="55"/>
    <w:qFormat/>
    <w:uiPriority w:val="0"/>
  </w:style>
  <w:style w:type="character" w:styleId="58">
    <w:name w:val="FollowedHyperlink"/>
    <w:qFormat/>
    <w:uiPriority w:val="99"/>
    <w:rPr>
      <w:color w:val="333333"/>
      <w:u w:val="none"/>
    </w:rPr>
  </w:style>
  <w:style w:type="character" w:styleId="59">
    <w:name w:val="Emphasis"/>
    <w:basedOn w:val="55"/>
    <w:qFormat/>
    <w:uiPriority w:val="0"/>
    <w:rPr>
      <w:i/>
    </w:rPr>
  </w:style>
  <w:style w:type="character" w:styleId="60">
    <w:name w:val="Hyperlink"/>
    <w:basedOn w:val="55"/>
    <w:qFormat/>
    <w:uiPriority w:val="99"/>
    <w:rPr>
      <w:color w:val="333333"/>
      <w:u w:val="none"/>
    </w:rPr>
  </w:style>
  <w:style w:type="character" w:styleId="61">
    <w:name w:val="annotation reference"/>
    <w:qFormat/>
    <w:uiPriority w:val="0"/>
    <w:rPr>
      <w:sz w:val="21"/>
      <w:szCs w:val="21"/>
    </w:rPr>
  </w:style>
  <w:style w:type="paragraph" w:customStyle="1" w:styleId="62">
    <w:name w:val="目录 91"/>
    <w:basedOn w:val="1"/>
    <w:next w:val="1"/>
    <w:semiHidden/>
    <w:qFormat/>
    <w:uiPriority w:val="99"/>
    <w:pPr>
      <w:ind w:left="1680"/>
    </w:pPr>
    <w:rPr>
      <w:sz w:val="18"/>
    </w:rPr>
  </w:style>
  <w:style w:type="paragraph" w:customStyle="1" w:styleId="63">
    <w:name w:val="表格文字"/>
    <w:basedOn w:val="1"/>
    <w:qFormat/>
    <w:uiPriority w:val="0"/>
    <w:pPr>
      <w:spacing w:before="25" w:after="25"/>
      <w:jc w:val="left"/>
    </w:pPr>
    <w:rPr>
      <w:spacing w:val="10"/>
      <w:kern w:val="0"/>
      <w:sz w:val="24"/>
    </w:rPr>
  </w:style>
  <w:style w:type="paragraph" w:customStyle="1" w:styleId="64">
    <w:name w:val="缺省文本"/>
    <w:basedOn w:val="1"/>
    <w:qFormat/>
    <w:uiPriority w:val="0"/>
    <w:pPr>
      <w:autoSpaceDE w:val="0"/>
      <w:autoSpaceDN w:val="0"/>
      <w:adjustRightInd w:val="0"/>
      <w:spacing w:line="360" w:lineRule="auto"/>
      <w:jc w:val="left"/>
    </w:pPr>
    <w:rPr>
      <w:kern w:val="0"/>
      <w:sz w:val="24"/>
      <w:szCs w:val="20"/>
    </w:rPr>
  </w:style>
  <w:style w:type="paragraph" w:customStyle="1" w:styleId="65">
    <w:name w:val="样式 首行缩进:  2 字符"/>
    <w:basedOn w:val="1"/>
    <w:qFormat/>
    <w:uiPriority w:val="0"/>
    <w:pPr>
      <w:spacing w:line="400" w:lineRule="exact"/>
      <w:ind w:firstLine="200" w:firstLineChars="200"/>
    </w:pPr>
    <w:rPr>
      <w:rFonts w:cs="宋体"/>
      <w:sz w:val="24"/>
    </w:rPr>
  </w:style>
  <w:style w:type="paragraph" w:customStyle="1" w:styleId="66">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67">
    <w:name w:val="表格"/>
    <w:basedOn w:val="1"/>
    <w:qFormat/>
    <w:uiPriority w:val="0"/>
    <w:pPr>
      <w:spacing w:line="400" w:lineRule="exact"/>
    </w:pPr>
    <w:rPr>
      <w:sz w:val="24"/>
    </w:rPr>
  </w:style>
  <w:style w:type="paragraph" w:customStyle="1" w:styleId="68">
    <w:name w:val="F2"/>
    <w:basedOn w:val="1"/>
    <w:qFormat/>
    <w:uiPriority w:val="0"/>
    <w:pPr>
      <w:autoSpaceDE w:val="0"/>
      <w:autoSpaceDN w:val="0"/>
      <w:adjustRightInd w:val="0"/>
      <w:ind w:firstLine="601"/>
      <w:textAlignment w:val="baseline"/>
    </w:pPr>
    <w:rPr>
      <w:kern w:val="0"/>
      <w:sz w:val="24"/>
      <w:szCs w:val="20"/>
    </w:rPr>
  </w:style>
  <w:style w:type="paragraph" w:customStyle="1" w:styleId="69">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0">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71">
    <w:name w:val="Char Char Char"/>
    <w:basedOn w:val="16"/>
    <w:qFormat/>
    <w:uiPriority w:val="0"/>
    <w:pPr>
      <w:adjustRightInd/>
      <w:spacing w:line="240" w:lineRule="auto"/>
      <w:textAlignment w:val="auto"/>
    </w:pPr>
    <w:rPr>
      <w:rFonts w:ascii="Tahoma" w:hAnsi="Tahoma"/>
      <w:kern w:val="2"/>
      <w:sz w:val="24"/>
      <w:szCs w:val="24"/>
    </w:rPr>
  </w:style>
  <w:style w:type="paragraph" w:styleId="72">
    <w:name w:val="List Paragraph"/>
    <w:basedOn w:val="1"/>
    <w:qFormat/>
    <w:uiPriority w:val="34"/>
    <w:pPr>
      <w:ind w:firstLine="420" w:firstLineChars="200"/>
    </w:pPr>
    <w:rPr>
      <w:rFonts w:ascii="Calibri" w:hAnsi="Calibri"/>
      <w:szCs w:val="22"/>
    </w:rPr>
  </w:style>
  <w:style w:type="paragraph" w:customStyle="1" w:styleId="73">
    <w:name w:val="p0"/>
    <w:basedOn w:val="1"/>
    <w:qFormat/>
    <w:uiPriority w:val="99"/>
    <w:pPr>
      <w:widowControl/>
    </w:pPr>
    <w:rPr>
      <w:rFonts w:ascii="Calibri" w:hAnsi="Calibri" w:cs="Calibri"/>
      <w:kern w:val="0"/>
      <w:sz w:val="28"/>
      <w:szCs w:val="21"/>
    </w:rPr>
  </w:style>
  <w:style w:type="paragraph" w:customStyle="1" w:styleId="74">
    <w:name w:val="a9"/>
    <w:basedOn w:val="1"/>
    <w:qFormat/>
    <w:uiPriority w:val="0"/>
    <w:pPr>
      <w:widowControl/>
      <w:spacing w:before="100" w:beforeAutospacing="1" w:after="100" w:afterAutospacing="1"/>
      <w:jc w:val="left"/>
    </w:pPr>
    <w:rPr>
      <w:rFonts w:ascii="宋体" w:hAnsi="宋体" w:cs="宋体"/>
      <w:kern w:val="0"/>
      <w:sz w:val="24"/>
    </w:rPr>
  </w:style>
  <w:style w:type="paragraph" w:customStyle="1" w:styleId="75">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Cs w:val="21"/>
    </w:rPr>
  </w:style>
  <w:style w:type="paragraph" w:customStyle="1" w:styleId="7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7">
    <w:name w:val="tgt1"/>
    <w:basedOn w:val="1"/>
    <w:qFormat/>
    <w:uiPriority w:val="0"/>
    <w:pPr>
      <w:widowControl/>
      <w:spacing w:after="150"/>
      <w:jc w:val="left"/>
    </w:pPr>
    <w:rPr>
      <w:rFonts w:ascii="宋体" w:hAnsi="宋体" w:cs="宋体"/>
      <w:kern w:val="0"/>
      <w:sz w:val="24"/>
    </w:rPr>
  </w:style>
  <w:style w:type="paragraph" w:customStyle="1" w:styleId="78">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79">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80">
    <w:name w:val="xl2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82">
    <w:name w:val="Char Char Char11"/>
    <w:basedOn w:val="1"/>
    <w:qFormat/>
    <w:uiPriority w:val="0"/>
    <w:rPr>
      <w:rFonts w:ascii="Tahoma" w:hAnsi="Tahoma"/>
      <w:sz w:val="24"/>
      <w:szCs w:val="20"/>
    </w:rPr>
  </w:style>
  <w:style w:type="paragraph" w:customStyle="1" w:styleId="83">
    <w:name w:val="Char Char Char Char Char Char Char"/>
    <w:basedOn w:val="1"/>
    <w:qFormat/>
    <w:uiPriority w:val="0"/>
  </w:style>
  <w:style w:type="paragraph" w:customStyle="1" w:styleId="8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85">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4"/>
    </w:rPr>
  </w:style>
  <w:style w:type="paragraph" w:customStyle="1" w:styleId="86">
    <w:name w:val="1ji"/>
    <w:basedOn w:val="2"/>
    <w:link w:val="174"/>
    <w:qFormat/>
    <w:uiPriority w:val="0"/>
    <w:pPr>
      <w:keepLines w:val="0"/>
      <w:widowControl/>
      <w:spacing w:before="0" w:after="0" w:line="240" w:lineRule="auto"/>
      <w:jc w:val="center"/>
    </w:pPr>
    <w:rPr>
      <w:rFonts w:ascii="宋体" w:hAnsi="宋体"/>
      <w:sz w:val="36"/>
    </w:rPr>
  </w:style>
  <w:style w:type="paragraph" w:customStyle="1" w:styleId="87">
    <w:name w:val="List Paragraph1"/>
    <w:basedOn w:val="1"/>
    <w:qFormat/>
    <w:uiPriority w:val="0"/>
    <w:pPr>
      <w:ind w:firstLine="420" w:firstLineChars="200"/>
    </w:pPr>
    <w:rPr>
      <w:rFonts w:ascii="Calibri" w:hAnsi="Calibri"/>
      <w:szCs w:val="22"/>
    </w:rPr>
  </w:style>
  <w:style w:type="paragraph" w:customStyle="1" w:styleId="88">
    <w:name w:val="样式1"/>
    <w:basedOn w:val="1"/>
    <w:qFormat/>
    <w:uiPriority w:val="0"/>
    <w:pPr>
      <w:spacing w:before="120" w:after="120" w:line="300" w:lineRule="auto"/>
    </w:pPr>
    <w:rPr>
      <w:rFonts w:ascii="宋体" w:hAnsi="宋体"/>
      <w:b/>
      <w:sz w:val="24"/>
      <w:szCs w:val="20"/>
    </w:rPr>
  </w:style>
  <w:style w:type="paragraph" w:customStyle="1" w:styleId="89">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90">
    <w:name w:val="正文并列一级样式"/>
    <w:basedOn w:val="1"/>
    <w:qFormat/>
    <w:uiPriority w:val="99"/>
    <w:pPr>
      <w:numPr>
        <w:ilvl w:val="0"/>
        <w:numId w:val="2"/>
      </w:numPr>
    </w:pPr>
    <w:rPr>
      <w:rFonts w:ascii="Calibri" w:hAnsi="Calibri" w:eastAsia="仿宋_GB2312"/>
      <w:kern w:val="0"/>
      <w:szCs w:val="20"/>
    </w:rPr>
  </w:style>
  <w:style w:type="paragraph" w:customStyle="1" w:styleId="91">
    <w:name w:val="Char3"/>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92">
    <w:name w:val="_Style 86"/>
    <w:basedOn w:val="1"/>
    <w:next w:val="1"/>
    <w:link w:val="139"/>
    <w:qFormat/>
    <w:uiPriority w:val="0"/>
    <w:pPr>
      <w:pBdr>
        <w:bottom w:val="single" w:color="auto" w:sz="6" w:space="1"/>
      </w:pBdr>
      <w:jc w:val="center"/>
    </w:pPr>
    <w:rPr>
      <w:rFonts w:ascii="Arial"/>
      <w:vanish/>
      <w:sz w:val="16"/>
    </w:rPr>
  </w:style>
  <w:style w:type="paragraph" w:customStyle="1" w:styleId="93">
    <w:name w:val="默认段落字体 Para Char Char Char Char Char Char Char Char Char1 Char Char Char Char"/>
    <w:basedOn w:val="1"/>
    <w:qFormat/>
    <w:uiPriority w:val="0"/>
    <w:rPr>
      <w:rFonts w:ascii="Tahoma" w:hAnsi="Tahoma"/>
      <w:sz w:val="24"/>
      <w:szCs w:val="20"/>
    </w:rPr>
  </w:style>
  <w:style w:type="paragraph" w:customStyle="1" w:styleId="94">
    <w:name w:val="次小点说明 Char"/>
    <w:basedOn w:val="7"/>
    <w:qFormat/>
    <w:uiPriority w:val="0"/>
    <w:pPr>
      <w:ind w:firstLine="0"/>
    </w:pPr>
    <w:rPr>
      <w:sz w:val="24"/>
      <w:szCs w:val="24"/>
    </w:rPr>
  </w:style>
  <w:style w:type="paragraph" w:customStyle="1" w:styleId="95">
    <w:name w:val="默认段落字体 Para Char"/>
    <w:basedOn w:val="1"/>
    <w:qFormat/>
    <w:uiPriority w:val="0"/>
    <w:pPr>
      <w:adjustRightInd w:val="0"/>
      <w:spacing w:line="360" w:lineRule="auto"/>
    </w:pPr>
    <w:rPr>
      <w:kern w:val="0"/>
      <w:sz w:val="24"/>
      <w:szCs w:val="20"/>
    </w:rPr>
  </w:style>
  <w:style w:type="paragraph" w:customStyle="1" w:styleId="96">
    <w:name w:val="Char Char Char Char Char Char Char Char Char Char Char Char Char"/>
    <w:basedOn w:val="16"/>
    <w:qFormat/>
    <w:uiPriority w:val="0"/>
    <w:pPr>
      <w:adjustRightInd/>
      <w:spacing w:line="240" w:lineRule="auto"/>
      <w:textAlignment w:val="auto"/>
    </w:pPr>
    <w:rPr>
      <w:rFonts w:ascii="Tahoma" w:hAnsi="Tahoma"/>
      <w:kern w:val="2"/>
      <w:sz w:val="24"/>
      <w:szCs w:val="24"/>
    </w:rPr>
  </w:style>
  <w:style w:type="paragraph" w:customStyle="1" w:styleId="97">
    <w:name w:val="五号正文（标准）"/>
    <w:basedOn w:val="1"/>
    <w:qFormat/>
    <w:uiPriority w:val="0"/>
    <w:pPr>
      <w:spacing w:line="360" w:lineRule="auto"/>
      <w:ind w:right="55" w:firstLine="560" w:firstLineChars="200"/>
    </w:pPr>
    <w:rPr>
      <w:rFonts w:eastAsia="仿宋_GB2312"/>
      <w:sz w:val="28"/>
      <w:szCs w:val="20"/>
    </w:rPr>
  </w:style>
  <w:style w:type="paragraph" w:customStyle="1" w:styleId="98">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pPr>
    <w:rPr>
      <w:kern w:val="0"/>
      <w:szCs w:val="21"/>
    </w:rPr>
  </w:style>
  <w:style w:type="paragraph" w:customStyle="1" w:styleId="99">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100">
    <w:name w:val="xl63"/>
    <w:basedOn w:val="1"/>
    <w:qFormat/>
    <w:uiPriority w:val="0"/>
    <w:pPr>
      <w:widowControl/>
      <w:spacing w:before="100" w:beforeAutospacing="1" w:after="100" w:afterAutospacing="1"/>
      <w:jc w:val="center"/>
    </w:pPr>
    <w:rPr>
      <w:rFonts w:ascii="宋体" w:hAnsi="宋体" w:cs="宋体"/>
      <w:kern w:val="0"/>
      <w:sz w:val="18"/>
      <w:szCs w:val="18"/>
    </w:rPr>
  </w:style>
  <w:style w:type="paragraph" w:customStyle="1" w:styleId="101">
    <w:name w:val="Char2"/>
    <w:basedOn w:val="1"/>
    <w:qFormat/>
    <w:uiPriority w:val="0"/>
    <w:pPr>
      <w:widowControl/>
      <w:spacing w:after="160" w:line="240" w:lineRule="exact"/>
      <w:jc w:val="left"/>
    </w:pPr>
    <w:rPr>
      <w:rFonts w:ascii="Verdana" w:hAnsi="Verdana"/>
      <w:kern w:val="0"/>
      <w:szCs w:val="20"/>
      <w:lang w:eastAsia="en-US"/>
    </w:rPr>
  </w:style>
  <w:style w:type="paragraph" w:customStyle="1" w:styleId="102">
    <w:name w:val="Char Char Char Char Char Char Char Char Char Char Char Char Char1"/>
    <w:basedOn w:val="16"/>
    <w:qFormat/>
    <w:uiPriority w:val="0"/>
    <w:pPr>
      <w:adjustRightInd/>
      <w:spacing w:line="240" w:lineRule="auto"/>
      <w:textAlignment w:val="auto"/>
    </w:pPr>
    <w:rPr>
      <w:rFonts w:ascii="Tahoma" w:hAnsi="Tahoma"/>
      <w:kern w:val="2"/>
      <w:sz w:val="24"/>
      <w:szCs w:val="24"/>
    </w:rPr>
  </w:style>
  <w:style w:type="paragraph" w:customStyle="1" w:styleId="103">
    <w:name w:val="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104">
    <w:name w:val="_Style 98"/>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05">
    <w:name w:val="Char Char Char Char Char Char1 Char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6">
    <w:name w:val="Char Char Char Char Char Char Char Char Char Char Char Char Char Char Char Char"/>
    <w:basedOn w:val="1"/>
    <w:qFormat/>
    <w:uiPriority w:val="0"/>
    <w:pPr>
      <w:tabs>
        <w:tab w:val="left" w:pos="360"/>
      </w:tabs>
      <w:spacing w:line="360" w:lineRule="auto"/>
      <w:ind w:left="482" w:firstLine="200" w:firstLineChars="200"/>
    </w:pPr>
    <w:rPr>
      <w:rFonts w:ascii="宋体"/>
      <w:sz w:val="24"/>
    </w:rPr>
  </w:style>
  <w:style w:type="paragraph" w:customStyle="1" w:styleId="107">
    <w:name w:val="表内文字"/>
    <w:basedOn w:val="1"/>
    <w:qFormat/>
    <w:uiPriority w:val="0"/>
    <w:pPr>
      <w:snapToGrid w:val="0"/>
      <w:spacing w:before="50" w:after="50"/>
      <w:jc w:val="center"/>
    </w:pPr>
    <w:rPr>
      <w:rFonts w:ascii="仿宋_GB2312" w:hAnsi="宋体" w:eastAsia="仿宋_GB2312"/>
      <w:b/>
      <w:color w:val="000000"/>
      <w:sz w:val="32"/>
      <w:szCs w:val="32"/>
    </w:rPr>
  </w:style>
  <w:style w:type="paragraph" w:customStyle="1" w:styleId="108">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09">
    <w:name w:val="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0">
    <w:name w:val="2ji"/>
    <w:basedOn w:val="3"/>
    <w:qFormat/>
    <w:uiPriority w:val="0"/>
    <w:pPr>
      <w:adjustRightInd w:val="0"/>
      <w:spacing w:before="0" w:after="0" w:line="360" w:lineRule="auto"/>
      <w:textAlignment w:val="baseline"/>
    </w:pPr>
    <w:rPr>
      <w:rFonts w:ascii="宋体" w:hAnsi="宋体" w:eastAsia="宋体"/>
      <w:kern w:val="0"/>
      <w:sz w:val="21"/>
      <w:szCs w:val="21"/>
    </w:rPr>
  </w:style>
  <w:style w:type="paragraph" w:customStyle="1" w:styleId="111">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2">
    <w:name w:val="默认段落字体 Para Char1"/>
    <w:next w:val="1"/>
    <w:qFormat/>
    <w:uiPriority w:val="0"/>
    <w:pPr>
      <w:keepNext/>
      <w:keepLines/>
      <w:tabs>
        <w:tab w:val="left" w:pos="360"/>
      </w:tabs>
      <w:snapToGrid w:val="0"/>
      <w:spacing w:before="240" w:after="240"/>
      <w:outlineLvl w:val="7"/>
    </w:pPr>
    <w:rPr>
      <w:rFonts w:ascii="Arial" w:hAnsi="Arial" w:eastAsia="宋体" w:cs="Arial"/>
      <w:kern w:val="2"/>
      <w:lang w:val="en-US" w:eastAsia="zh-CN" w:bidi="ar-SA"/>
    </w:rPr>
  </w:style>
  <w:style w:type="paragraph" w:customStyle="1" w:styleId="113">
    <w:name w:val="Char Char Char1"/>
    <w:basedOn w:val="16"/>
    <w:qFormat/>
    <w:uiPriority w:val="0"/>
    <w:pPr>
      <w:adjustRightInd/>
      <w:spacing w:line="240" w:lineRule="auto"/>
      <w:textAlignment w:val="auto"/>
    </w:pPr>
    <w:rPr>
      <w:rFonts w:ascii="Tahoma" w:hAnsi="Tahoma"/>
      <w:kern w:val="2"/>
      <w:sz w:val="24"/>
      <w:szCs w:val="24"/>
    </w:rPr>
  </w:style>
  <w:style w:type="paragraph" w:customStyle="1" w:styleId="114">
    <w:name w:val="p17"/>
    <w:basedOn w:val="1"/>
    <w:qFormat/>
    <w:uiPriority w:val="0"/>
    <w:pPr>
      <w:widowControl/>
    </w:pPr>
    <w:rPr>
      <w:rFonts w:ascii="宋体" w:hAnsi="宋体" w:cs="宋体"/>
      <w:kern w:val="0"/>
      <w:sz w:val="28"/>
      <w:szCs w:val="21"/>
    </w:rPr>
  </w:style>
  <w:style w:type="paragraph" w:styleId="115">
    <w:name w:val="No Spacing"/>
    <w:qFormat/>
    <w:uiPriority w:val="1"/>
    <w:pPr>
      <w:widowControl w:val="0"/>
      <w:spacing w:beforeLines="50" w:line="300" w:lineRule="auto"/>
      <w:jc w:val="both"/>
    </w:pPr>
    <w:rPr>
      <w:rFonts w:ascii="宋体" w:hAnsi="宋体" w:eastAsia="宋体" w:cs="Times New Roman"/>
      <w:color w:val="000000"/>
      <w:kern w:val="2"/>
      <w:sz w:val="18"/>
      <w:szCs w:val="21"/>
      <w:lang w:val="en-US" w:eastAsia="zh-CN" w:bidi="ar-SA"/>
    </w:rPr>
  </w:style>
  <w:style w:type="paragraph" w:customStyle="1" w:styleId="116">
    <w:name w:val="正文首行缩进两字符"/>
    <w:basedOn w:val="1"/>
    <w:qFormat/>
    <w:uiPriority w:val="0"/>
    <w:pPr>
      <w:spacing w:line="360" w:lineRule="auto"/>
      <w:ind w:firstLine="200" w:firstLineChars="200"/>
    </w:pPr>
  </w:style>
  <w:style w:type="paragraph" w:customStyle="1" w:styleId="117">
    <w:name w:val="_Style 111"/>
    <w:unhideWhenUsed/>
    <w:qFormat/>
    <w:uiPriority w:val="99"/>
    <w:rPr>
      <w:rFonts w:ascii="Times New Roman" w:hAnsi="Times New Roman" w:eastAsia="宋体" w:cs="Times New Roman"/>
      <w:kern w:val="2"/>
      <w:sz w:val="21"/>
      <w:szCs w:val="24"/>
      <w:lang w:val="en-US" w:eastAsia="zh-CN" w:bidi="ar-SA"/>
    </w:rPr>
  </w:style>
  <w:style w:type="paragraph" w:customStyle="1" w:styleId="118">
    <w:name w:val="1"/>
    <w:basedOn w:val="1"/>
    <w:next w:val="27"/>
    <w:qFormat/>
    <w:uiPriority w:val="0"/>
    <w:rPr>
      <w:rFonts w:ascii="宋体" w:hAnsi="Courier New"/>
      <w:szCs w:val="20"/>
    </w:rPr>
  </w:style>
  <w:style w:type="paragraph" w:customStyle="1" w:styleId="119">
    <w:name w:val="Char21"/>
    <w:basedOn w:val="1"/>
    <w:qFormat/>
    <w:uiPriority w:val="0"/>
    <w:pPr>
      <w:widowControl/>
      <w:spacing w:after="160" w:line="240" w:lineRule="exact"/>
      <w:jc w:val="left"/>
    </w:pPr>
    <w:rPr>
      <w:rFonts w:ascii="Verdana" w:hAnsi="Verdana"/>
      <w:kern w:val="0"/>
      <w:szCs w:val="20"/>
      <w:lang w:eastAsia="en-US"/>
    </w:rPr>
  </w:style>
  <w:style w:type="paragraph" w:customStyle="1" w:styleId="120">
    <w:name w:val="正文段"/>
    <w:basedOn w:val="1"/>
    <w:qFormat/>
    <w:uiPriority w:val="0"/>
    <w:pPr>
      <w:widowControl/>
      <w:snapToGrid w:val="0"/>
      <w:spacing w:after="156" w:afterLines="50"/>
      <w:ind w:firstLine="200" w:firstLineChars="200"/>
    </w:pPr>
    <w:rPr>
      <w:kern w:val="0"/>
      <w:sz w:val="24"/>
      <w:szCs w:val="20"/>
    </w:rPr>
  </w:style>
  <w:style w:type="paragraph" w:customStyle="1" w:styleId="121">
    <w:name w:val="444"/>
    <w:basedOn w:val="1"/>
    <w:qFormat/>
    <w:uiPriority w:val="0"/>
    <w:pPr>
      <w:adjustRightInd w:val="0"/>
      <w:spacing w:line="312" w:lineRule="atLeast"/>
      <w:jc w:val="center"/>
      <w:textAlignment w:val="baseline"/>
    </w:pPr>
    <w:rPr>
      <w:b/>
      <w:kern w:val="0"/>
      <w:sz w:val="36"/>
      <w:szCs w:val="36"/>
    </w:rPr>
  </w:style>
  <w:style w:type="paragraph" w:customStyle="1" w:styleId="122">
    <w:name w:val="Char Char Char Char Char Char Char1"/>
    <w:basedOn w:val="1"/>
    <w:qFormat/>
    <w:uiPriority w:val="0"/>
  </w:style>
  <w:style w:type="paragraph" w:customStyle="1" w:styleId="123">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124">
    <w:name w:val="Char Char Char Char Char Char Char Char Char Char Char Char Char Char Char Char1"/>
    <w:basedOn w:val="1"/>
    <w:qFormat/>
    <w:uiPriority w:val="0"/>
    <w:pPr>
      <w:tabs>
        <w:tab w:val="left" w:pos="360"/>
      </w:tabs>
      <w:spacing w:line="360" w:lineRule="auto"/>
      <w:ind w:left="482" w:firstLine="200" w:firstLineChars="200"/>
    </w:pPr>
    <w:rPr>
      <w:rFonts w:ascii="宋体"/>
      <w:sz w:val="24"/>
    </w:rPr>
  </w:style>
  <w:style w:type="paragraph" w:customStyle="1" w:styleId="125">
    <w:name w:val="Char1"/>
    <w:basedOn w:val="1"/>
    <w:qFormat/>
    <w:uiPriority w:val="0"/>
    <w:rPr>
      <w:szCs w:val="21"/>
    </w:rPr>
  </w:style>
  <w:style w:type="paragraph" w:customStyle="1" w:styleId="126">
    <w:name w:val="2-2ji"/>
    <w:basedOn w:val="3"/>
    <w:qFormat/>
    <w:uiPriority w:val="0"/>
    <w:pPr>
      <w:adjustRightInd w:val="0"/>
      <w:spacing w:before="0" w:after="0" w:line="360" w:lineRule="auto"/>
      <w:jc w:val="center"/>
      <w:textAlignment w:val="baseline"/>
    </w:pPr>
    <w:rPr>
      <w:rFonts w:ascii="宋体" w:hAnsi="宋体" w:eastAsia="宋体"/>
      <w:bCs w:val="0"/>
      <w:kern w:val="0"/>
      <w:sz w:val="36"/>
    </w:rPr>
  </w:style>
  <w:style w:type="paragraph" w:customStyle="1" w:styleId="127">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28">
    <w:name w:val="Char4"/>
    <w:basedOn w:val="1"/>
    <w:qFormat/>
    <w:uiPriority w:val="0"/>
    <w:pPr>
      <w:tabs>
        <w:tab w:val="left" w:pos="360"/>
      </w:tabs>
      <w:ind w:left="252" w:hanging="252" w:hangingChars="140"/>
    </w:pPr>
    <w:rPr>
      <w:rFonts w:ascii="宋体"/>
      <w:sz w:val="18"/>
      <w:szCs w:val="18"/>
    </w:rPr>
  </w:style>
  <w:style w:type="character" w:customStyle="1" w:styleId="129">
    <w:name w:val="标题 5 字符"/>
    <w:link w:val="6"/>
    <w:qFormat/>
    <w:uiPriority w:val="0"/>
    <w:rPr>
      <w:b/>
      <w:kern w:val="2"/>
      <w:sz w:val="28"/>
      <w:szCs w:val="24"/>
    </w:rPr>
  </w:style>
  <w:style w:type="character" w:customStyle="1" w:styleId="130">
    <w:name w:val="HTML 预设格式 字符"/>
    <w:link w:val="45"/>
    <w:qFormat/>
    <w:uiPriority w:val="0"/>
    <w:rPr>
      <w:rFonts w:ascii="黑体" w:hAnsi="Courier New" w:eastAsia="黑体" w:cs="Courier New"/>
    </w:rPr>
  </w:style>
  <w:style w:type="character" w:customStyle="1" w:styleId="131">
    <w:name w:val="标题 4 字符"/>
    <w:link w:val="5"/>
    <w:qFormat/>
    <w:uiPriority w:val="0"/>
    <w:rPr>
      <w:rFonts w:ascii="Arial" w:hAnsi="Arial" w:eastAsia="黑体"/>
      <w:sz w:val="28"/>
    </w:rPr>
  </w:style>
  <w:style w:type="character" w:customStyle="1" w:styleId="132">
    <w:name w:val="文档结构图 字符"/>
    <w:link w:val="16"/>
    <w:qFormat/>
    <w:uiPriority w:val="0"/>
    <w:rPr>
      <w:sz w:val="21"/>
      <w:shd w:val="clear" w:color="auto" w:fill="000080"/>
    </w:rPr>
  </w:style>
  <w:style w:type="character" w:customStyle="1" w:styleId="133">
    <w:name w:val="正文文本首行缩进 字符"/>
    <w:link w:val="50"/>
    <w:qFormat/>
    <w:uiPriority w:val="0"/>
    <w:rPr>
      <w:kern w:val="2"/>
      <w:sz w:val="21"/>
      <w:szCs w:val="24"/>
    </w:rPr>
  </w:style>
  <w:style w:type="character" w:customStyle="1" w:styleId="134">
    <w:name w:val="页眉 字符"/>
    <w:link w:val="33"/>
    <w:qFormat/>
    <w:uiPriority w:val="99"/>
    <w:rPr>
      <w:kern w:val="2"/>
      <w:sz w:val="18"/>
      <w:szCs w:val="18"/>
    </w:rPr>
  </w:style>
  <w:style w:type="character" w:customStyle="1" w:styleId="135">
    <w:name w:val="页脚 字符"/>
    <w:link w:val="32"/>
    <w:qFormat/>
    <w:uiPriority w:val="99"/>
    <w:rPr>
      <w:kern w:val="2"/>
      <w:sz w:val="18"/>
      <w:szCs w:val="18"/>
    </w:rPr>
  </w:style>
  <w:style w:type="character" w:customStyle="1" w:styleId="136">
    <w:name w:val="正文文本缩进 字符"/>
    <w:link w:val="20"/>
    <w:qFormat/>
    <w:uiPriority w:val="99"/>
    <w:rPr>
      <w:rFonts w:ascii="仿宋_GB2312" w:eastAsia="仿宋_GB2312"/>
      <w:kern w:val="2"/>
      <w:sz w:val="32"/>
    </w:rPr>
  </w:style>
  <w:style w:type="character" w:customStyle="1" w:styleId="137">
    <w:name w:val="日期 字符"/>
    <w:link w:val="29"/>
    <w:qFormat/>
    <w:uiPriority w:val="0"/>
    <w:rPr>
      <w:rFonts w:ascii="宋体" w:hAnsi="Courier New" w:cs="Courier New"/>
      <w:kern w:val="2"/>
      <w:sz w:val="21"/>
      <w:szCs w:val="21"/>
    </w:rPr>
  </w:style>
  <w:style w:type="character" w:customStyle="1" w:styleId="138">
    <w:name w:val="标题 8 字符"/>
    <w:link w:val="10"/>
    <w:qFormat/>
    <w:uiPriority w:val="0"/>
    <w:rPr>
      <w:rFonts w:ascii="Arial" w:hAnsi="Arial" w:eastAsia="黑体"/>
      <w:kern w:val="2"/>
      <w:sz w:val="24"/>
      <w:szCs w:val="24"/>
    </w:rPr>
  </w:style>
  <w:style w:type="character" w:customStyle="1" w:styleId="139">
    <w:name w:val="z-窗体顶端 字符"/>
    <w:link w:val="92"/>
    <w:qFormat/>
    <w:uiPriority w:val="0"/>
    <w:rPr>
      <w:rFonts w:ascii="Arial"/>
      <w:vanish/>
      <w:kern w:val="2"/>
      <w:sz w:val="16"/>
      <w:szCs w:val="24"/>
    </w:rPr>
  </w:style>
  <w:style w:type="character" w:customStyle="1" w:styleId="140">
    <w:name w:val="apple-converted-space"/>
    <w:qFormat/>
    <w:uiPriority w:val="0"/>
  </w:style>
  <w:style w:type="character" w:customStyle="1" w:styleId="141">
    <w:name w:val="正文文本 2 字符"/>
    <w:link w:val="42"/>
    <w:qFormat/>
    <w:uiPriority w:val="0"/>
    <w:rPr>
      <w:kern w:val="2"/>
      <w:sz w:val="21"/>
      <w:szCs w:val="24"/>
    </w:rPr>
  </w:style>
  <w:style w:type="character" w:customStyle="1" w:styleId="142">
    <w:name w:val="unnamed3"/>
    <w:basedOn w:val="55"/>
    <w:qFormat/>
    <w:uiPriority w:val="0"/>
  </w:style>
  <w:style w:type="character" w:customStyle="1" w:styleId="143">
    <w:name w:val="f151"/>
    <w:qFormat/>
    <w:uiPriority w:val="0"/>
    <w:rPr>
      <w:sz w:val="23"/>
      <w:szCs w:val="23"/>
    </w:rPr>
  </w:style>
  <w:style w:type="character" w:customStyle="1" w:styleId="144">
    <w:name w:val="short_text1"/>
    <w:qFormat/>
    <w:uiPriority w:val="0"/>
    <w:rPr>
      <w:sz w:val="26"/>
    </w:rPr>
  </w:style>
  <w:style w:type="character" w:customStyle="1" w:styleId="145">
    <w:name w:val="062"/>
    <w:qFormat/>
    <w:uiPriority w:val="0"/>
    <w:rPr>
      <w:rFonts w:ascii="宋体" w:hAnsi="宋体"/>
      <w:b/>
      <w:bCs/>
      <w:sz w:val="32"/>
    </w:rPr>
  </w:style>
  <w:style w:type="character" w:customStyle="1" w:styleId="146">
    <w:name w:val="text11"/>
    <w:qFormat/>
    <w:uiPriority w:val="0"/>
    <w:rPr>
      <w:rFonts w:hint="default" w:ascii="Verdana" w:hAnsi="Verdana"/>
      <w:color w:val="4E4E4E"/>
      <w:sz w:val="18"/>
      <w:szCs w:val="18"/>
    </w:rPr>
  </w:style>
  <w:style w:type="character" w:customStyle="1" w:styleId="147">
    <w:name w:val="graytext1"/>
    <w:qFormat/>
    <w:uiPriority w:val="0"/>
    <w:rPr>
      <w:color w:val="666666"/>
    </w:rPr>
  </w:style>
  <w:style w:type="character" w:customStyle="1" w:styleId="148">
    <w:name w:val="style21"/>
    <w:qFormat/>
    <w:uiPriority w:val="0"/>
    <w:rPr>
      <w:sz w:val="17"/>
      <w:szCs w:val="17"/>
    </w:rPr>
  </w:style>
  <w:style w:type="character" w:customStyle="1" w:styleId="149">
    <w:name w:val="font21"/>
    <w:qFormat/>
    <w:uiPriority w:val="0"/>
    <w:rPr>
      <w:rFonts w:hint="eastAsia" w:ascii="宋体" w:hAnsi="宋体" w:eastAsia="宋体" w:cs="宋体"/>
      <w:color w:val="000000"/>
      <w:sz w:val="21"/>
      <w:szCs w:val="21"/>
      <w:u w:val="none"/>
    </w:rPr>
  </w:style>
  <w:style w:type="character" w:customStyle="1" w:styleId="150">
    <w:name w:val="font01"/>
    <w:qFormat/>
    <w:uiPriority w:val="0"/>
    <w:rPr>
      <w:rFonts w:hint="eastAsia" w:ascii="宋体" w:hAnsi="宋体" w:eastAsia="宋体"/>
      <w:color w:val="000000"/>
      <w:sz w:val="22"/>
      <w:szCs w:val="22"/>
      <w:u w:val="none"/>
    </w:rPr>
  </w:style>
  <w:style w:type="character" w:customStyle="1" w:styleId="151">
    <w:name w:val="正文文本 3 字符"/>
    <w:link w:val="18"/>
    <w:qFormat/>
    <w:uiPriority w:val="0"/>
    <w:rPr>
      <w:b/>
      <w:bCs/>
      <w:kern w:val="2"/>
      <w:sz w:val="24"/>
      <w:szCs w:val="24"/>
    </w:rPr>
  </w:style>
  <w:style w:type="character" w:customStyle="1" w:styleId="152">
    <w:name w:val="正文文本 字符"/>
    <w:link w:val="19"/>
    <w:qFormat/>
    <w:uiPriority w:val="99"/>
    <w:rPr>
      <w:kern w:val="2"/>
      <w:sz w:val="24"/>
      <w:szCs w:val="24"/>
    </w:rPr>
  </w:style>
  <w:style w:type="character" w:customStyle="1" w:styleId="153">
    <w:name w:val="1051"/>
    <w:qFormat/>
    <w:uiPriority w:val="0"/>
    <w:rPr>
      <w:sz w:val="21"/>
      <w:szCs w:val="21"/>
    </w:rPr>
  </w:style>
  <w:style w:type="character" w:customStyle="1" w:styleId="154">
    <w:name w:val="批注文字 字符"/>
    <w:link w:val="17"/>
    <w:qFormat/>
    <w:uiPriority w:val="0"/>
    <w:rPr>
      <w:kern w:val="2"/>
      <w:sz w:val="21"/>
      <w:szCs w:val="24"/>
    </w:rPr>
  </w:style>
  <w:style w:type="character" w:customStyle="1" w:styleId="155">
    <w:name w:val="正文文本首行缩进 2 字符"/>
    <w:link w:val="51"/>
    <w:qFormat/>
    <w:uiPriority w:val="0"/>
    <w:rPr>
      <w:kern w:val="2"/>
      <w:sz w:val="21"/>
      <w:szCs w:val="24"/>
    </w:rPr>
  </w:style>
  <w:style w:type="character" w:customStyle="1" w:styleId="156">
    <w:name w:val="font31"/>
    <w:qFormat/>
    <w:uiPriority w:val="0"/>
    <w:rPr>
      <w:rFonts w:ascii="Calibri" w:hAnsi="Calibri" w:cs="Calibri"/>
      <w:color w:val="000000"/>
      <w:sz w:val="21"/>
      <w:szCs w:val="21"/>
      <w:u w:val="none"/>
    </w:rPr>
  </w:style>
  <w:style w:type="character" w:customStyle="1" w:styleId="157">
    <w:name w:val="批注主题 字符"/>
    <w:link w:val="49"/>
    <w:qFormat/>
    <w:uiPriority w:val="0"/>
    <w:rPr>
      <w:b/>
      <w:bCs/>
      <w:kern w:val="2"/>
      <w:sz w:val="21"/>
      <w:szCs w:val="24"/>
    </w:rPr>
  </w:style>
  <w:style w:type="character" w:customStyle="1" w:styleId="158">
    <w:name w:val="标题 6 字符"/>
    <w:link w:val="8"/>
    <w:qFormat/>
    <w:uiPriority w:val="0"/>
    <w:rPr>
      <w:rFonts w:ascii="Arial" w:hAnsi="Arial" w:eastAsia="黑体"/>
      <w:b/>
      <w:kern w:val="2"/>
      <w:sz w:val="24"/>
      <w:szCs w:val="24"/>
    </w:rPr>
  </w:style>
  <w:style w:type="character" w:customStyle="1" w:styleId="159">
    <w:name w:val="content2"/>
    <w:basedOn w:val="55"/>
    <w:qFormat/>
    <w:uiPriority w:val="0"/>
  </w:style>
  <w:style w:type="character" w:customStyle="1" w:styleId="160">
    <w:name w:val="标题 3 字符"/>
    <w:link w:val="4"/>
    <w:qFormat/>
    <w:uiPriority w:val="0"/>
    <w:rPr>
      <w:b/>
      <w:bCs/>
      <w:kern w:val="2"/>
      <w:sz w:val="32"/>
      <w:szCs w:val="32"/>
    </w:rPr>
  </w:style>
  <w:style w:type="character" w:customStyle="1" w:styleId="161">
    <w:name w:val="标题 7 字符"/>
    <w:link w:val="9"/>
    <w:qFormat/>
    <w:uiPriority w:val="0"/>
    <w:rPr>
      <w:b/>
      <w:kern w:val="2"/>
      <w:sz w:val="24"/>
      <w:szCs w:val="24"/>
    </w:rPr>
  </w:style>
  <w:style w:type="character" w:customStyle="1" w:styleId="162">
    <w:name w:val="标题 2 字符"/>
    <w:link w:val="3"/>
    <w:qFormat/>
    <w:uiPriority w:val="0"/>
    <w:rPr>
      <w:rFonts w:ascii="Arial" w:hAnsi="Arial" w:eastAsia="黑体"/>
      <w:b/>
      <w:bCs/>
      <w:kern w:val="2"/>
      <w:sz w:val="32"/>
      <w:szCs w:val="32"/>
    </w:rPr>
  </w:style>
  <w:style w:type="character" w:customStyle="1" w:styleId="163">
    <w:name w:val="mark8"/>
    <w:qFormat/>
    <w:uiPriority w:val="0"/>
    <w:rPr>
      <w:b/>
      <w:bCs/>
      <w:sz w:val="21"/>
      <w:szCs w:val="21"/>
    </w:rPr>
  </w:style>
  <w:style w:type="character" w:customStyle="1" w:styleId="164">
    <w:name w:val="gray12"/>
    <w:basedOn w:val="55"/>
    <w:qFormat/>
    <w:uiPriority w:val="0"/>
  </w:style>
  <w:style w:type="character" w:customStyle="1" w:styleId="165">
    <w:name w:val="style11"/>
    <w:qFormat/>
    <w:uiPriority w:val="0"/>
    <w:rPr>
      <w:rFonts w:hint="default" w:ascii="Arial" w:hAnsi="Arial" w:cs="Arial"/>
    </w:rPr>
  </w:style>
  <w:style w:type="character" w:customStyle="1" w:styleId="166">
    <w:name w:val="white"/>
    <w:basedOn w:val="55"/>
    <w:qFormat/>
    <w:uiPriority w:val="0"/>
  </w:style>
  <w:style w:type="character" w:customStyle="1" w:styleId="167">
    <w:name w:val="正文文本缩进 3 字符"/>
    <w:link w:val="39"/>
    <w:qFormat/>
    <w:uiPriority w:val="0"/>
    <w:rPr>
      <w:kern w:val="2"/>
      <w:sz w:val="16"/>
      <w:szCs w:val="16"/>
    </w:rPr>
  </w:style>
  <w:style w:type="character" w:customStyle="1" w:styleId="168">
    <w:name w:val="批注框文本 字符"/>
    <w:link w:val="31"/>
    <w:qFormat/>
    <w:uiPriority w:val="0"/>
    <w:rPr>
      <w:kern w:val="2"/>
      <w:sz w:val="18"/>
      <w:szCs w:val="18"/>
    </w:rPr>
  </w:style>
  <w:style w:type="character" w:customStyle="1" w:styleId="169">
    <w:name w:val="标题 1 字符"/>
    <w:link w:val="2"/>
    <w:qFormat/>
    <w:uiPriority w:val="9"/>
    <w:rPr>
      <w:rFonts w:eastAsia="宋体"/>
      <w:b/>
      <w:bCs/>
      <w:kern w:val="44"/>
      <w:sz w:val="44"/>
      <w:szCs w:val="44"/>
      <w:lang w:val="en-US" w:eastAsia="zh-CN" w:bidi="ar-SA"/>
    </w:rPr>
  </w:style>
  <w:style w:type="character" w:customStyle="1" w:styleId="170">
    <w:name w:val="纯文本 字符"/>
    <w:link w:val="27"/>
    <w:qFormat/>
    <w:uiPriority w:val="0"/>
    <w:rPr>
      <w:rFonts w:ascii="宋体" w:hAnsi="Courier New" w:eastAsia="宋体" w:cs="Courier New"/>
      <w:kern w:val="2"/>
      <w:sz w:val="21"/>
      <w:szCs w:val="21"/>
      <w:lang w:val="en-US" w:eastAsia="zh-CN" w:bidi="ar-SA"/>
    </w:rPr>
  </w:style>
  <w:style w:type="character" w:customStyle="1" w:styleId="171">
    <w:name w:val="标题 字符"/>
    <w:link w:val="48"/>
    <w:qFormat/>
    <w:uiPriority w:val="0"/>
    <w:rPr>
      <w:kern w:val="2"/>
      <w:sz w:val="30"/>
      <w:szCs w:val="24"/>
    </w:rPr>
  </w:style>
  <w:style w:type="character" w:customStyle="1" w:styleId="172">
    <w:name w:val="case31"/>
    <w:qFormat/>
    <w:uiPriority w:val="0"/>
    <w:rPr>
      <w:rFonts w:hint="default" w:ascii="_x000B__x000C_" w:hAnsi="_x000B__x000C_"/>
      <w:sz w:val="21"/>
      <w:szCs w:val="21"/>
    </w:rPr>
  </w:style>
  <w:style w:type="character" w:customStyle="1" w:styleId="173">
    <w:name w:val="标题 9 字符"/>
    <w:link w:val="11"/>
    <w:qFormat/>
    <w:uiPriority w:val="0"/>
    <w:rPr>
      <w:rFonts w:ascii="Arial" w:hAnsi="Arial" w:eastAsia="黑体"/>
      <w:kern w:val="2"/>
      <w:sz w:val="21"/>
      <w:szCs w:val="24"/>
    </w:rPr>
  </w:style>
  <w:style w:type="character" w:customStyle="1" w:styleId="174">
    <w:name w:val="1ji Char"/>
    <w:link w:val="86"/>
    <w:qFormat/>
    <w:uiPriority w:val="0"/>
    <w:rPr>
      <w:rFonts w:ascii="宋体" w:hAnsi="宋体" w:eastAsia="宋体"/>
      <w:b/>
      <w:bCs/>
      <w:kern w:val="44"/>
      <w:sz w:val="36"/>
      <w:szCs w:val="44"/>
      <w:lang w:val="en-US" w:eastAsia="zh-CN" w:bidi="ar-SA"/>
    </w:rPr>
  </w:style>
  <w:style w:type="character" w:customStyle="1" w:styleId="175">
    <w:name w:val="纯文本 Char1"/>
    <w:qFormat/>
    <w:uiPriority w:val="0"/>
    <w:rPr>
      <w:rFonts w:ascii="宋体" w:hAnsi="Courier New" w:eastAsia="宋体" w:cs="Courier New"/>
      <w:kern w:val="2"/>
      <w:sz w:val="21"/>
      <w:szCs w:val="21"/>
      <w:lang w:val="en-US" w:eastAsia="zh-CN" w:bidi="ar-SA"/>
    </w:rPr>
  </w:style>
  <w:style w:type="character" w:customStyle="1" w:styleId="176">
    <w:name w:val="font11"/>
    <w:qFormat/>
    <w:uiPriority w:val="0"/>
    <w:rPr>
      <w:rFonts w:hint="eastAsia" w:ascii="宋体" w:hAnsi="宋体" w:eastAsia="宋体" w:cs="宋体"/>
      <w:color w:val="000000"/>
      <w:sz w:val="21"/>
      <w:szCs w:val="21"/>
      <w:u w:val="none"/>
    </w:rPr>
  </w:style>
  <w:style w:type="character" w:customStyle="1" w:styleId="177">
    <w:name w:val="正文文本缩进 2 字符"/>
    <w:link w:val="30"/>
    <w:qFormat/>
    <w:uiPriority w:val="0"/>
    <w:rPr>
      <w:kern w:val="2"/>
      <w:sz w:val="32"/>
    </w:rPr>
  </w:style>
  <w:style w:type="character" w:customStyle="1" w:styleId="178">
    <w:name w:val="small"/>
    <w:basedOn w:val="55"/>
    <w:qFormat/>
    <w:uiPriority w:val="0"/>
  </w:style>
  <w:style w:type="paragraph" w:customStyle="1" w:styleId="179">
    <w:name w:val="彩色列表 - 着色 11"/>
    <w:basedOn w:val="1"/>
    <w:qFormat/>
    <w:uiPriority w:val="34"/>
    <w:pPr>
      <w:ind w:firstLine="420" w:firstLineChars="200"/>
    </w:pPr>
    <w:rPr>
      <w:rFonts w:ascii="Calibri" w:hAnsi="Calibri"/>
      <w:szCs w:val="22"/>
    </w:rPr>
  </w:style>
  <w:style w:type="character" w:customStyle="1" w:styleId="180">
    <w:name w:val=".sa_smartablate11"/>
    <w:qFormat/>
    <w:uiPriority w:val="0"/>
    <w:rPr>
      <w:rFonts w:ascii="Arial" w:hAnsi="Arial" w:cs="Arial"/>
      <w:caps/>
      <w:sz w:val="22"/>
    </w:rPr>
  </w:style>
  <w:style w:type="character" w:customStyle="1" w:styleId="181">
    <w:name w:val="Style (Asian) ヒラギノ角ゴ Pro W3 (Complex) Arial 10 pt (Complex) Bold..."/>
    <w:qFormat/>
    <w:uiPriority w:val="0"/>
    <w:rPr>
      <w:rFonts w:ascii="Arial" w:hAnsi="Arial" w:eastAsia="黑体" w:cs="Arial"/>
      <w:bCs/>
      <w:color w:val="000000"/>
      <w:kern w:val="32"/>
      <w:sz w:val="20"/>
    </w:rPr>
  </w:style>
  <w:style w:type="character" w:customStyle="1" w:styleId="182">
    <w:name w:val=".sa_Plain 10 pt"/>
    <w:qFormat/>
    <w:uiPriority w:val="0"/>
    <w:rPr>
      <w:rFonts w:ascii="Arial" w:hAnsi="Arial" w:cs="Times New Roman"/>
      <w:sz w:val="20"/>
    </w:rPr>
  </w:style>
  <w:style w:type="paragraph" w:customStyle="1" w:styleId="183">
    <w:name w:val="列表段落1"/>
    <w:basedOn w:val="1"/>
    <w:qFormat/>
    <w:uiPriority w:val="34"/>
    <w:pPr>
      <w:ind w:firstLine="420" w:firstLineChars="200"/>
    </w:pPr>
  </w:style>
  <w:style w:type="table" w:customStyle="1" w:styleId="184">
    <w:name w:val="网格型1"/>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
    <w:name w:val="网格型2"/>
    <w:basedOn w:val="53"/>
    <w:qFormat/>
    <w:uiPriority w:val="0"/>
    <w:pPr>
      <w:widowControl w:val="0"/>
      <w:jc w:val="both"/>
    </w:pPr>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6">
    <w:name w:val="智业正文"/>
    <w:basedOn w:val="50"/>
    <w:qFormat/>
    <w:uiPriority w:val="0"/>
    <w:pPr>
      <w:spacing w:after="0" w:line="360" w:lineRule="auto"/>
      <w:ind w:firstLine="200" w:firstLineChars="200"/>
    </w:pPr>
    <w:rPr>
      <w:rFonts w:ascii="宋体" w:hAnsi="宋体"/>
    </w:rPr>
  </w:style>
  <w:style w:type="paragraph" w:customStyle="1" w:styleId="187">
    <w:name w:val="列出段落1"/>
    <w:basedOn w:val="1"/>
    <w:qFormat/>
    <w:uiPriority w:val="34"/>
    <w:pPr>
      <w:ind w:firstLine="420" w:firstLineChars="200"/>
    </w:pPr>
  </w:style>
  <w:style w:type="paragraph" w:customStyle="1" w:styleId="18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jc w:val="both"/>
    </w:pPr>
    <w:rPr>
      <w:rFonts w:hint="eastAsia" w:ascii="Arial Unicode MS" w:hAnsi="Arial Unicode MS" w:eastAsia="Times New Roman" w:cs="Arial Unicode MS"/>
      <w:color w:val="000000"/>
      <w:kern w:val="2"/>
      <w:sz w:val="21"/>
      <w:szCs w:val="21"/>
      <w:lang w:val="en-US" w:eastAsia="zh-CN" w:bidi="ar-SA"/>
    </w:rPr>
  </w:style>
  <w:style w:type="character" w:customStyle="1" w:styleId="189">
    <w:name w:val="标题 1 Char"/>
    <w:link w:val="2"/>
    <w:qFormat/>
    <w:uiPriority w:val="0"/>
    <w:rPr>
      <w:rFonts w:ascii="宋体" w:hAnsi="Courier New"/>
      <w:b/>
      <w:bCs/>
      <w:kern w:val="44"/>
      <w:sz w:val="44"/>
      <w:szCs w:val="44"/>
    </w:rPr>
  </w:style>
  <w:style w:type="character" w:customStyle="1" w:styleId="190">
    <w:name w:val="font91"/>
    <w:basedOn w:val="55"/>
    <w:qFormat/>
    <w:uiPriority w:val="0"/>
    <w:rPr>
      <w:rFonts w:hint="default" w:ascii="Times New Roman" w:hAnsi="Times New Roman" w:cs="Times New Roman"/>
      <w:color w:val="000000"/>
      <w:sz w:val="21"/>
      <w:szCs w:val="21"/>
      <w:u w:val="none"/>
    </w:rPr>
  </w:style>
  <w:style w:type="character" w:customStyle="1" w:styleId="191">
    <w:name w:val="font61"/>
    <w:basedOn w:val="55"/>
    <w:qFormat/>
    <w:uiPriority w:val="0"/>
    <w:rPr>
      <w:rFonts w:hint="eastAsia" w:ascii="宋体" w:hAnsi="宋体" w:eastAsia="宋体" w:cs="宋体"/>
      <w:color w:val="000000"/>
      <w:sz w:val="21"/>
      <w:szCs w:val="21"/>
      <w:u w:val="none"/>
    </w:rPr>
  </w:style>
  <w:style w:type="character" w:customStyle="1" w:styleId="192">
    <w:name w:val="font131"/>
    <w:basedOn w:val="55"/>
    <w:qFormat/>
    <w:uiPriority w:val="0"/>
    <w:rPr>
      <w:rFonts w:hint="default" w:ascii="Times New Roman" w:hAnsi="Times New Roman" w:cs="Times New Roman"/>
      <w:b/>
      <w:bCs/>
      <w:color w:val="000000"/>
      <w:sz w:val="28"/>
      <w:szCs w:val="28"/>
      <w:u w:val="none"/>
    </w:rPr>
  </w:style>
  <w:style w:type="character" w:customStyle="1" w:styleId="193">
    <w:name w:val="font41"/>
    <w:basedOn w:val="55"/>
    <w:qFormat/>
    <w:uiPriority w:val="0"/>
    <w:rPr>
      <w:rFonts w:hint="eastAsia" w:ascii="宋体" w:hAnsi="宋体" w:eastAsia="宋体" w:cs="宋体"/>
      <w:b/>
      <w:bCs/>
      <w:color w:val="000000"/>
      <w:sz w:val="28"/>
      <w:szCs w:val="28"/>
      <w:u w:val="none"/>
    </w:rPr>
  </w:style>
  <w:style w:type="character" w:customStyle="1" w:styleId="194">
    <w:name w:val="font101"/>
    <w:basedOn w:val="55"/>
    <w:qFormat/>
    <w:uiPriority w:val="0"/>
    <w:rPr>
      <w:rFonts w:hint="default" w:ascii="Times New Roman" w:hAnsi="Times New Roman" w:cs="Times New Roman"/>
      <w:color w:val="000000"/>
      <w:sz w:val="21"/>
      <w:szCs w:val="21"/>
      <w:u w:val="none"/>
    </w:rPr>
  </w:style>
  <w:style w:type="character" w:customStyle="1" w:styleId="195">
    <w:name w:val="font81"/>
    <w:basedOn w:val="55"/>
    <w:qFormat/>
    <w:uiPriority w:val="0"/>
    <w:rPr>
      <w:rFonts w:hint="eastAsia" w:ascii="宋体" w:hAnsi="宋体" w:eastAsia="宋体" w:cs="宋体"/>
      <w:color w:val="000000"/>
      <w:sz w:val="21"/>
      <w:szCs w:val="21"/>
      <w:u w:val="none"/>
    </w:rPr>
  </w:style>
  <w:style w:type="paragraph" w:customStyle="1" w:styleId="196">
    <w:name w:val="Body Text First Indent 21"/>
    <w:basedOn w:val="197"/>
    <w:qFormat/>
    <w:uiPriority w:val="0"/>
    <w:pPr>
      <w:spacing w:after="120"/>
      <w:ind w:left="420" w:leftChars="200" w:firstLine="420" w:firstLineChars="200"/>
    </w:pPr>
    <w:rPr>
      <w:rFonts w:ascii="Calibri" w:hAnsi="Times New Roman" w:eastAsia="宋体" w:cs="Times New Roman"/>
      <w:szCs w:val="28"/>
    </w:rPr>
  </w:style>
  <w:style w:type="paragraph" w:customStyle="1" w:styleId="197">
    <w:name w:val="Body Text Indent1"/>
    <w:basedOn w:val="1"/>
    <w:qFormat/>
    <w:uiPriority w:val="0"/>
    <w:pPr>
      <w:ind w:firstLine="567"/>
    </w:pPr>
    <w:rPr>
      <w:szCs w:val="20"/>
    </w:rPr>
  </w:style>
  <w:style w:type="character" w:customStyle="1" w:styleId="198">
    <w:name w:val="font71"/>
    <w:basedOn w:val="55"/>
    <w:qFormat/>
    <w:uiPriority w:val="0"/>
    <w:rPr>
      <w:rFonts w:hint="eastAsia" w:ascii="微软雅黑" w:hAnsi="微软雅黑" w:eastAsia="微软雅黑" w:cs="微软雅黑"/>
      <w:color w:val="000000"/>
      <w:sz w:val="18"/>
      <w:szCs w:val="18"/>
      <w:u w:val="none"/>
    </w:rPr>
  </w:style>
  <w:style w:type="character" w:customStyle="1" w:styleId="199">
    <w:name w:val="font161"/>
    <w:basedOn w:val="5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19</Pages>
  <Words>7164</Words>
  <Characters>7518</Characters>
  <Lines>298</Lines>
  <Paragraphs>84</Paragraphs>
  <TotalTime>181</TotalTime>
  <ScaleCrop>false</ScaleCrop>
  <LinksUpToDate>false</LinksUpToDate>
  <CharactersWithSpaces>8162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2020-06-30T07:59:00Z</dcterms:created>
  <dc:creator>机电李娜</dc:creator>
  <cp:lastModifiedBy>无心人</cp:lastModifiedBy>
  <cp:lastPrinted>2025-04-22T09:19:00Z</cp:lastPrinted>
  <dcterms:modified xsi:type="dcterms:W3CDTF">2026-04-21T00:09:55Z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Subject">
    <vt:lpwstr/>
  </property>
  <property fmtid="{D5CDD505-2E9C-101B-9397-08002B2CF9AE}" pid="4" name="Keywords">
    <vt:lpwstr/>
  </property>
  <property fmtid="{D5CDD505-2E9C-101B-9397-08002B2CF9AE}" pid="5" name="_Author">
    <vt:lpwstr>微软用户</vt:lpwstr>
  </property>
  <property fmtid="{D5CDD505-2E9C-101B-9397-08002B2CF9AE}" pid="6" name="_Category">
    <vt:lpwstr/>
  </property>
  <property fmtid="{D5CDD505-2E9C-101B-9397-08002B2CF9AE}" pid="7" name="Slides">
    <vt:lpwstr>0</vt:lpwstr>
  </property>
  <property fmtid="{D5CDD505-2E9C-101B-9397-08002B2CF9AE}" pid="8" name="Categories">
    <vt:lpwstr/>
  </property>
  <property fmtid="{D5CDD505-2E9C-101B-9397-08002B2CF9AE}" pid="9" name="Approval Level">
    <vt:lpwstr/>
  </property>
  <property fmtid="{D5CDD505-2E9C-101B-9397-08002B2CF9AE}" pid="10" name="_Comments">
    <vt:lpwstr/>
  </property>
  <property fmtid="{D5CDD505-2E9C-101B-9397-08002B2CF9AE}" pid="11" name="Assigned To">
    <vt:lpwstr/>
  </property>
  <property fmtid="{D5CDD505-2E9C-101B-9397-08002B2CF9AE}" pid="12" name="ICV">
    <vt:lpwstr>AC479C69C62146869CDFCA6A248C97BC_13</vt:lpwstr>
  </property>
  <property fmtid="{D5CDD505-2E9C-101B-9397-08002B2CF9AE}" pid="13" name="KSOTemplateDocerSaveRecord">
    <vt:lpwstr>eyJoZGlkIjoiYjI0M2Y2ZWVhYjQ0YmI4NjQ4ZjNhYzhmYjE2MjllMTkiLCJ1c2VySWQiOiIzNDkxMzkxODgifQ==</vt:lpwstr>
  </property>
</Properties>
</file>